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C02" w:rsidRDefault="00992C02" w:rsidP="00992C02">
      <w:pPr>
        <w:spacing w:after="0" w:line="240" w:lineRule="auto"/>
        <w:jc w:val="center"/>
        <w:rPr>
          <w:rFonts w:ascii="HanWangCC02" w:eastAsia="HanWangCC02"/>
          <w:sz w:val="32"/>
          <w:szCs w:val="32"/>
        </w:rPr>
      </w:pPr>
      <w:r w:rsidRPr="00992C02">
        <w:rPr>
          <w:rFonts w:ascii="HanWangCC02" w:eastAsia="HanWangCC02"/>
          <w:sz w:val="32"/>
          <w:szCs w:val="32"/>
        </w:rPr>
        <w:t>Alien Juice Bar Lab</w:t>
      </w:r>
      <w:r w:rsidR="0027006A">
        <w:rPr>
          <w:rFonts w:ascii="HanWangCC02" w:eastAsia="HanWangCC02"/>
          <w:sz w:val="32"/>
          <w:szCs w:val="32"/>
        </w:rPr>
        <w:t xml:space="preserve"> - </w:t>
      </w:r>
      <w:r w:rsidRPr="00992C02">
        <w:rPr>
          <w:rFonts w:ascii="HanWangCC02" w:eastAsia="HanWangCC02"/>
          <w:sz w:val="32"/>
          <w:szCs w:val="32"/>
        </w:rPr>
        <w:t>Exploring Acids and Bases</w:t>
      </w:r>
    </w:p>
    <w:p w:rsidR="00992C02" w:rsidRDefault="00992C02" w:rsidP="00992C02">
      <w:pPr>
        <w:spacing w:after="0" w:line="240" w:lineRule="auto"/>
        <w:jc w:val="right"/>
        <w:rPr>
          <w:rFonts w:asciiTheme="majorHAnsi" w:eastAsia="HanWangCC02" w:hAnsiTheme="majorHAnsi"/>
          <w:sz w:val="24"/>
          <w:szCs w:val="24"/>
        </w:rPr>
      </w:pPr>
      <w:r>
        <w:rPr>
          <w:rFonts w:asciiTheme="majorHAnsi" w:eastAsia="HanWangCC02" w:hAnsiTheme="majorHAnsi"/>
          <w:sz w:val="24"/>
          <w:szCs w:val="24"/>
        </w:rPr>
        <w:t>Name ________________________</w:t>
      </w:r>
    </w:p>
    <w:p w:rsidR="00992C02" w:rsidRDefault="00992C02" w:rsidP="00992C02">
      <w:pPr>
        <w:spacing w:after="0" w:line="240" w:lineRule="auto"/>
        <w:jc w:val="right"/>
        <w:rPr>
          <w:rFonts w:asciiTheme="majorHAnsi" w:eastAsia="HanWangCC02" w:hAnsiTheme="majorHAnsi"/>
          <w:sz w:val="24"/>
          <w:szCs w:val="24"/>
        </w:rPr>
      </w:pPr>
      <w:r>
        <w:rPr>
          <w:rFonts w:asciiTheme="majorHAnsi" w:eastAsia="HanWangCC02" w:hAnsiTheme="majorHAnsi"/>
          <w:sz w:val="24"/>
          <w:szCs w:val="24"/>
        </w:rPr>
        <w:t>Hour _____</w:t>
      </w:r>
      <w:proofErr w:type="gramStart"/>
      <w:r>
        <w:rPr>
          <w:rFonts w:asciiTheme="majorHAnsi" w:eastAsia="HanWangCC02" w:hAnsiTheme="majorHAnsi"/>
          <w:sz w:val="24"/>
          <w:szCs w:val="24"/>
        </w:rPr>
        <w:t>_</w:t>
      </w:r>
      <w:r w:rsidR="0035050F">
        <w:rPr>
          <w:rFonts w:asciiTheme="majorHAnsi" w:eastAsia="HanWangCC02" w:hAnsiTheme="majorHAnsi"/>
          <w:sz w:val="24"/>
          <w:szCs w:val="24"/>
        </w:rPr>
        <w:t xml:space="preserve">  </w:t>
      </w:r>
      <w:r>
        <w:rPr>
          <w:rFonts w:asciiTheme="majorHAnsi" w:eastAsia="HanWangCC02" w:hAnsiTheme="majorHAnsi"/>
          <w:sz w:val="24"/>
          <w:szCs w:val="24"/>
        </w:rPr>
        <w:t>Lab</w:t>
      </w:r>
      <w:proofErr w:type="gramEnd"/>
      <w:r>
        <w:rPr>
          <w:rFonts w:asciiTheme="majorHAnsi" w:eastAsia="HanWangCC02" w:hAnsiTheme="majorHAnsi"/>
          <w:sz w:val="24"/>
          <w:szCs w:val="24"/>
        </w:rPr>
        <w:t xml:space="preserve"> Station ______</w:t>
      </w:r>
    </w:p>
    <w:p w:rsidR="00992C02" w:rsidRPr="00823343" w:rsidRDefault="00992C02" w:rsidP="00992C02">
      <w:pPr>
        <w:spacing w:after="0" w:line="240" w:lineRule="auto"/>
        <w:rPr>
          <w:rFonts w:asciiTheme="majorHAnsi" w:eastAsia="HanWangCC02" w:hAnsiTheme="majorHAnsi"/>
          <w:b/>
        </w:rPr>
      </w:pPr>
      <w:r w:rsidRPr="00823343">
        <w:rPr>
          <w:rFonts w:asciiTheme="majorHAnsi" w:eastAsia="HanWangCC02" w:hAnsiTheme="majorHAnsi"/>
          <w:b/>
        </w:rPr>
        <w:t>Background</w:t>
      </w:r>
    </w:p>
    <w:p w:rsidR="00992C02" w:rsidRPr="00823343" w:rsidRDefault="00992C02" w:rsidP="00123296">
      <w:pPr>
        <w:spacing w:after="0" w:line="240" w:lineRule="auto"/>
        <w:ind w:firstLine="720"/>
        <w:rPr>
          <w:rFonts w:asciiTheme="majorHAnsi" w:eastAsia="HanWangCC02" w:hAnsiTheme="majorHAnsi"/>
        </w:rPr>
      </w:pPr>
      <w:r w:rsidRPr="00823343">
        <w:rPr>
          <w:rFonts w:asciiTheme="majorHAnsi" w:eastAsia="HanWangCC02" w:hAnsiTheme="majorHAnsi"/>
        </w:rPr>
        <w:t xml:space="preserve">Many substances we use every day can be considered acids or bases.  Most are harmless.  Some, however, can be dangerous due to their “strength” even though they might be items we have in our own homes.  Characteristics of acids include a sour taste, and bases can taste bitter and feel slippery.  Not all acids are meant to be consumed.  Some can be extremely dangerous in fact, and even burn your skin so it is important to use them wisely and carefully.  In order to measure the strength of an acid or base, you use a pH scale like below.  </w:t>
      </w:r>
    </w:p>
    <w:p w:rsidR="00992C02" w:rsidRPr="00823343" w:rsidRDefault="00F84B75" w:rsidP="00992C02">
      <w:pPr>
        <w:spacing w:after="0" w:line="240" w:lineRule="auto"/>
        <w:rPr>
          <w:rFonts w:asciiTheme="majorHAnsi" w:eastAsia="HanWangCC02" w:hAnsiTheme="majorHAnsi"/>
        </w:rPr>
      </w:pPr>
      <w:r w:rsidRPr="00823343">
        <w:rPr>
          <w:rFonts w:asciiTheme="majorHAnsi" w:eastAsia="HanWangCC02" w:hAnsiTheme="majorHAnsi"/>
          <w:noProof/>
        </w:rPr>
        <w:drawing>
          <wp:anchor distT="0" distB="0" distL="114300" distR="114300" simplePos="0" relativeHeight="251658240" behindDoc="1" locked="0" layoutInCell="1" allowOverlap="1">
            <wp:simplePos x="0" y="0"/>
            <wp:positionH relativeFrom="column">
              <wp:posOffset>1924050</wp:posOffset>
            </wp:positionH>
            <wp:positionV relativeFrom="paragraph">
              <wp:posOffset>47625</wp:posOffset>
            </wp:positionV>
            <wp:extent cx="2495550" cy="1219200"/>
            <wp:effectExtent l="19050" t="0" r="0" b="0"/>
            <wp:wrapTight wrapText="bothSides">
              <wp:wrapPolygon edited="0">
                <wp:start x="-165" y="0"/>
                <wp:lineTo x="-165" y="21263"/>
                <wp:lineTo x="21600" y="21263"/>
                <wp:lineTo x="21600" y="0"/>
                <wp:lineTo x="-165" y="0"/>
              </wp:wrapPolygon>
            </wp:wrapTight>
            <wp:docPr id="1" name="il_fi" descr="http://www.abundanthealthcenter.com/blog/wp-content/uploads/2011/04/PH-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undanthealthcenter.com/blog/wp-content/uploads/2011/04/PH-Scale.jpg"/>
                    <pic:cNvPicPr>
                      <a:picLocks noChangeAspect="1" noChangeArrowheads="1"/>
                    </pic:cNvPicPr>
                  </pic:nvPicPr>
                  <pic:blipFill>
                    <a:blip r:embed="rId5" cstate="print">
                      <a:grayscl/>
                    </a:blip>
                    <a:srcRect/>
                    <a:stretch>
                      <a:fillRect/>
                    </a:stretch>
                  </pic:blipFill>
                  <pic:spPr bwMode="auto">
                    <a:xfrm>
                      <a:off x="0" y="0"/>
                      <a:ext cx="2495550" cy="1219200"/>
                    </a:xfrm>
                    <a:prstGeom prst="rect">
                      <a:avLst/>
                    </a:prstGeom>
                    <a:noFill/>
                    <a:ln w="9525">
                      <a:noFill/>
                      <a:miter lim="800000"/>
                      <a:headEnd/>
                      <a:tailEnd/>
                    </a:ln>
                  </pic:spPr>
                </pic:pic>
              </a:graphicData>
            </a:graphic>
          </wp:anchor>
        </w:drawing>
      </w:r>
    </w:p>
    <w:p w:rsidR="00992C02" w:rsidRPr="00823343" w:rsidRDefault="00992C02" w:rsidP="00992C02">
      <w:pPr>
        <w:spacing w:after="0" w:line="240" w:lineRule="auto"/>
        <w:rPr>
          <w:rFonts w:asciiTheme="majorHAnsi" w:eastAsia="HanWangCC02" w:hAnsiTheme="majorHAnsi"/>
        </w:rPr>
      </w:pPr>
    </w:p>
    <w:p w:rsidR="00F84B75" w:rsidRPr="00823343" w:rsidRDefault="00F84B75" w:rsidP="00992C02">
      <w:pPr>
        <w:spacing w:after="0" w:line="240" w:lineRule="auto"/>
        <w:rPr>
          <w:rFonts w:asciiTheme="majorHAnsi" w:eastAsia="HanWangCC02" w:hAnsiTheme="majorHAnsi"/>
        </w:rPr>
      </w:pPr>
    </w:p>
    <w:p w:rsidR="00F84B75" w:rsidRPr="00823343" w:rsidRDefault="000F23A9" w:rsidP="00992C02">
      <w:pPr>
        <w:spacing w:after="0" w:line="240" w:lineRule="auto"/>
        <w:rPr>
          <w:rFonts w:asciiTheme="majorHAnsi" w:eastAsia="HanWangCC02" w:hAnsiTheme="majorHAnsi"/>
        </w:rPr>
      </w:pPr>
      <w:r>
        <w:rPr>
          <w:rFonts w:asciiTheme="majorHAnsi" w:eastAsia="HanWangCC02" w:hAnsiTheme="majorHAnsi"/>
          <w:noProof/>
        </w:rPr>
        <w:pict>
          <v:shapetype id="_x0000_t202" coordsize="21600,21600" o:spt="202" path="m,l,21600r21600,l21600,xe">
            <v:stroke joinstyle="miter"/>
            <v:path gradientshapeok="t" o:connecttype="rect"/>
          </v:shapetype>
          <v:shape id="_x0000_s1027" type="#_x0000_t202" style="position:absolute;margin-left:65.25pt;margin-top:4.05pt;width:83.25pt;height:21.75pt;z-index:251660288">
            <v:textbox>
              <w:txbxContent>
                <w:p w:rsidR="000F23A9" w:rsidRDefault="000F23A9" w:rsidP="00FE3D38">
                  <w:r>
                    <w:t>Stronger acids</w:t>
                  </w:r>
                </w:p>
              </w:txbxContent>
            </v:textbox>
          </v:shape>
        </w:pict>
      </w:r>
      <w:r>
        <w:rPr>
          <w:rFonts w:asciiTheme="majorHAnsi" w:eastAsia="HanWangCC02" w:hAnsiTheme="majorHAnsi"/>
          <w:noProof/>
        </w:rPr>
        <w:pict>
          <v:shape id="_x0000_s1026" type="#_x0000_t202" style="position:absolute;margin-left:352.5pt;margin-top:4.05pt;width:83.25pt;height:21.75pt;z-index:251659264">
            <v:textbox>
              <w:txbxContent>
                <w:p w:rsidR="000F23A9" w:rsidRDefault="000F23A9">
                  <w:r>
                    <w:t>Stronger bases</w:t>
                  </w:r>
                </w:p>
              </w:txbxContent>
            </v:textbox>
          </v:shape>
        </w:pict>
      </w:r>
    </w:p>
    <w:p w:rsidR="00F84B75" w:rsidRPr="00823343" w:rsidRDefault="00F84B75" w:rsidP="00992C02">
      <w:pPr>
        <w:spacing w:after="0" w:line="240" w:lineRule="auto"/>
        <w:rPr>
          <w:rFonts w:asciiTheme="majorHAnsi" w:eastAsia="HanWangCC02" w:hAnsiTheme="majorHAnsi"/>
        </w:rPr>
      </w:pPr>
    </w:p>
    <w:p w:rsidR="00F84B75" w:rsidRPr="00823343" w:rsidRDefault="00F84B75" w:rsidP="00992C02">
      <w:pPr>
        <w:spacing w:after="0" w:line="240" w:lineRule="auto"/>
        <w:rPr>
          <w:rFonts w:asciiTheme="majorHAnsi" w:eastAsia="HanWangCC02" w:hAnsiTheme="majorHAnsi"/>
        </w:rPr>
      </w:pPr>
    </w:p>
    <w:p w:rsidR="00F84B75" w:rsidRPr="00823343" w:rsidRDefault="00F84B75" w:rsidP="00992C02">
      <w:pPr>
        <w:spacing w:after="0" w:line="240" w:lineRule="auto"/>
        <w:rPr>
          <w:rFonts w:asciiTheme="majorHAnsi" w:eastAsia="HanWangCC02" w:hAnsiTheme="majorHAnsi"/>
        </w:rPr>
      </w:pPr>
    </w:p>
    <w:p w:rsidR="00F84B75" w:rsidRPr="00823343" w:rsidRDefault="00F84B75" w:rsidP="00992C02">
      <w:pPr>
        <w:spacing w:after="0" w:line="240" w:lineRule="auto"/>
        <w:rPr>
          <w:rFonts w:asciiTheme="majorHAnsi" w:eastAsia="HanWangCC02" w:hAnsiTheme="majorHAnsi"/>
        </w:rPr>
      </w:pPr>
    </w:p>
    <w:p w:rsidR="00992C02" w:rsidRPr="00823343" w:rsidRDefault="00992C02" w:rsidP="00123296">
      <w:pPr>
        <w:spacing w:after="0" w:line="240" w:lineRule="auto"/>
        <w:ind w:firstLine="720"/>
        <w:rPr>
          <w:rFonts w:asciiTheme="majorHAnsi" w:eastAsia="HanWangCC02" w:hAnsiTheme="majorHAnsi"/>
        </w:rPr>
      </w:pPr>
      <w:r w:rsidRPr="00823343">
        <w:rPr>
          <w:rFonts w:asciiTheme="majorHAnsi" w:eastAsia="HanWangCC02" w:hAnsiTheme="majorHAnsi"/>
        </w:rPr>
        <w:t>The strength of the pH scale is determined by the concentration of hydrogen (H</w:t>
      </w:r>
      <w:r w:rsidRPr="00823343">
        <w:rPr>
          <w:rFonts w:asciiTheme="majorHAnsi" w:eastAsia="HanWangCC02" w:hAnsiTheme="majorHAnsi"/>
          <w:vertAlign w:val="superscript"/>
        </w:rPr>
        <w:t>+</w:t>
      </w:r>
      <w:r w:rsidRPr="00823343">
        <w:rPr>
          <w:rFonts w:asciiTheme="majorHAnsi" w:eastAsia="HanWangCC02" w:hAnsiTheme="majorHAnsi"/>
        </w:rPr>
        <w:t>) ions or hydroxide (OH</w:t>
      </w:r>
      <w:r w:rsidRPr="00823343">
        <w:rPr>
          <w:rFonts w:asciiTheme="majorHAnsi" w:eastAsia="HanWangCC02" w:hAnsiTheme="majorHAnsi"/>
          <w:vertAlign w:val="superscript"/>
        </w:rPr>
        <w:t>-</w:t>
      </w:r>
      <w:r w:rsidRPr="00823343">
        <w:rPr>
          <w:rFonts w:asciiTheme="majorHAnsi" w:eastAsia="HanWangCC02" w:hAnsiTheme="majorHAnsi"/>
        </w:rPr>
        <w:t>) ions.  More hydrogen ions would make an acid and more hydroxide ions would make a base</w:t>
      </w:r>
      <w:r w:rsidR="00123296" w:rsidRPr="00823343">
        <w:rPr>
          <w:rFonts w:asciiTheme="majorHAnsi" w:eastAsia="HanWangCC02" w:hAnsiTheme="majorHAnsi"/>
        </w:rPr>
        <w:t xml:space="preserve"> (alkaline)</w:t>
      </w:r>
      <w:r w:rsidRPr="00823343">
        <w:rPr>
          <w:rFonts w:asciiTheme="majorHAnsi" w:eastAsia="HanWangCC02" w:hAnsiTheme="majorHAnsi"/>
        </w:rPr>
        <w:t xml:space="preserve">.  The amount of each determines the strength of the acid or base.  The pH scale ranges from 1-14, with 7 being “neutral,” or the same concentration of each.  The lower numbers indicate how strong the acid is and the higher numbers indicate how strong the base is.    </w:t>
      </w:r>
    </w:p>
    <w:p w:rsidR="00123296" w:rsidRPr="00823343" w:rsidRDefault="00123296" w:rsidP="00123296">
      <w:pPr>
        <w:spacing w:after="0" w:line="240" w:lineRule="auto"/>
        <w:ind w:firstLine="720"/>
        <w:rPr>
          <w:rFonts w:asciiTheme="majorHAnsi" w:eastAsia="HanWangCC02" w:hAnsiTheme="majorHAnsi"/>
        </w:rPr>
      </w:pPr>
      <w:r w:rsidRPr="00823343">
        <w:rPr>
          <w:rFonts w:asciiTheme="majorHAnsi" w:eastAsia="HanWangCC02" w:hAnsiTheme="majorHAnsi"/>
        </w:rPr>
        <w:t xml:space="preserve">There are different ways you can measure the strength of an acid or base.  You can use the juice from red cabbage as an indicator or pH litmus paper.  Depending on the strength of the substance, it will create a color change in the juice or on the litmus paper.  You will use both types in this lab to determine the strength of common acids and bases. </w:t>
      </w:r>
    </w:p>
    <w:p w:rsidR="00123296" w:rsidRPr="00823343" w:rsidRDefault="00123296" w:rsidP="00123296">
      <w:pPr>
        <w:spacing w:after="0" w:line="240" w:lineRule="auto"/>
        <w:rPr>
          <w:rFonts w:asciiTheme="majorHAnsi" w:eastAsia="HanWangCC02" w:hAnsiTheme="majorHAnsi"/>
        </w:rPr>
      </w:pPr>
    </w:p>
    <w:p w:rsidR="00123296" w:rsidRPr="00823343" w:rsidRDefault="00A34B44" w:rsidP="00123296">
      <w:pPr>
        <w:spacing w:after="0" w:line="240" w:lineRule="auto"/>
        <w:rPr>
          <w:rFonts w:asciiTheme="majorHAnsi" w:eastAsia="HanWangCC02" w:hAnsiTheme="majorHAnsi"/>
        </w:rPr>
      </w:pPr>
      <w:r>
        <w:rPr>
          <w:rFonts w:asciiTheme="majorHAnsi" w:eastAsia="HanWangCC02" w:hAnsiTheme="majorHAnsi"/>
          <w:b/>
        </w:rPr>
        <w:tab/>
      </w:r>
      <w:r w:rsidR="00123296" w:rsidRPr="00823343">
        <w:rPr>
          <w:rFonts w:asciiTheme="majorHAnsi" w:eastAsia="HanWangCC02" w:hAnsiTheme="majorHAnsi"/>
          <w:b/>
        </w:rPr>
        <w:t>Color Scale for Cabbage Juice Indicator:</w:t>
      </w:r>
      <w:r w:rsidR="00123296" w:rsidRPr="00823343">
        <w:rPr>
          <w:rFonts w:asciiTheme="majorHAnsi" w:eastAsia="HanWangCC02" w:hAnsiTheme="majorHAnsi"/>
        </w:rPr>
        <w:t xml:space="preserve"> </w:t>
      </w:r>
    </w:p>
    <w:tbl>
      <w:tblPr>
        <w:tblStyle w:val="TableGrid"/>
        <w:tblW w:w="0" w:type="auto"/>
        <w:jc w:val="center"/>
        <w:tblLook w:val="04A0" w:firstRow="1" w:lastRow="0" w:firstColumn="1" w:lastColumn="0" w:noHBand="0" w:noVBand="1"/>
      </w:tblPr>
      <w:tblGrid>
        <w:gridCol w:w="1368"/>
        <w:gridCol w:w="1368"/>
        <w:gridCol w:w="1368"/>
        <w:gridCol w:w="1453"/>
        <w:gridCol w:w="1368"/>
        <w:gridCol w:w="1368"/>
        <w:gridCol w:w="1368"/>
      </w:tblGrid>
      <w:tr w:rsidR="00123296" w:rsidRPr="00823343" w:rsidTr="00A34B44">
        <w:trPr>
          <w:jc w:val="center"/>
        </w:trPr>
        <w:tc>
          <w:tcPr>
            <w:tcW w:w="1368" w:type="dxa"/>
          </w:tcPr>
          <w:p w:rsidR="00123296" w:rsidRPr="00823343" w:rsidRDefault="00123296" w:rsidP="00123296">
            <w:pPr>
              <w:rPr>
                <w:rFonts w:asciiTheme="majorHAnsi" w:eastAsia="HanWangCC02" w:hAnsiTheme="majorHAnsi"/>
                <w:b/>
              </w:rPr>
            </w:pPr>
            <w:r w:rsidRPr="00823343">
              <w:rPr>
                <w:rFonts w:asciiTheme="majorHAnsi" w:eastAsia="HanWangCC02" w:hAnsiTheme="majorHAnsi"/>
                <w:b/>
              </w:rPr>
              <w:t>Color:</w:t>
            </w:r>
          </w:p>
        </w:tc>
        <w:tc>
          <w:tcPr>
            <w:tcW w:w="1368" w:type="dxa"/>
          </w:tcPr>
          <w:p w:rsidR="00123296" w:rsidRPr="00823343" w:rsidRDefault="00123296" w:rsidP="00123296">
            <w:pPr>
              <w:jc w:val="center"/>
              <w:rPr>
                <w:rFonts w:asciiTheme="majorHAnsi" w:eastAsia="HanWangCC02" w:hAnsiTheme="majorHAnsi"/>
                <w:b/>
              </w:rPr>
            </w:pPr>
            <w:r w:rsidRPr="00823343">
              <w:rPr>
                <w:rFonts w:asciiTheme="majorHAnsi" w:eastAsia="HanWangCC02" w:hAnsiTheme="majorHAnsi"/>
                <w:b/>
              </w:rPr>
              <w:t>Pink</w:t>
            </w:r>
          </w:p>
        </w:tc>
        <w:tc>
          <w:tcPr>
            <w:tcW w:w="1368" w:type="dxa"/>
          </w:tcPr>
          <w:p w:rsidR="00123296" w:rsidRPr="00823343" w:rsidRDefault="00123296" w:rsidP="00123296">
            <w:pPr>
              <w:jc w:val="center"/>
              <w:rPr>
                <w:rFonts w:asciiTheme="majorHAnsi" w:eastAsia="HanWangCC02" w:hAnsiTheme="majorHAnsi"/>
                <w:b/>
              </w:rPr>
            </w:pPr>
            <w:r w:rsidRPr="00823343">
              <w:rPr>
                <w:rFonts w:asciiTheme="majorHAnsi" w:eastAsia="HanWangCC02" w:hAnsiTheme="majorHAnsi"/>
                <w:b/>
              </w:rPr>
              <w:t>Dark red</w:t>
            </w:r>
          </w:p>
        </w:tc>
        <w:tc>
          <w:tcPr>
            <w:tcW w:w="1368" w:type="dxa"/>
          </w:tcPr>
          <w:p w:rsidR="00123296" w:rsidRPr="00823343" w:rsidRDefault="00123296" w:rsidP="00123296">
            <w:pPr>
              <w:jc w:val="center"/>
              <w:rPr>
                <w:rFonts w:asciiTheme="majorHAnsi" w:eastAsia="HanWangCC02" w:hAnsiTheme="majorHAnsi"/>
                <w:b/>
              </w:rPr>
            </w:pPr>
            <w:r w:rsidRPr="00823343">
              <w:rPr>
                <w:rFonts w:asciiTheme="majorHAnsi" w:eastAsia="HanWangCC02" w:hAnsiTheme="majorHAnsi"/>
                <w:b/>
              </w:rPr>
              <w:t>Violet</w:t>
            </w:r>
          </w:p>
        </w:tc>
        <w:tc>
          <w:tcPr>
            <w:tcW w:w="1368" w:type="dxa"/>
          </w:tcPr>
          <w:p w:rsidR="00123296" w:rsidRPr="00823343" w:rsidRDefault="00123296" w:rsidP="00123296">
            <w:pPr>
              <w:jc w:val="center"/>
              <w:rPr>
                <w:rFonts w:asciiTheme="majorHAnsi" w:eastAsia="HanWangCC02" w:hAnsiTheme="majorHAnsi"/>
                <w:b/>
              </w:rPr>
            </w:pPr>
            <w:r w:rsidRPr="00823343">
              <w:rPr>
                <w:rFonts w:asciiTheme="majorHAnsi" w:eastAsia="HanWangCC02" w:hAnsiTheme="majorHAnsi"/>
                <w:b/>
              </w:rPr>
              <w:t>Blue</w:t>
            </w:r>
          </w:p>
        </w:tc>
        <w:tc>
          <w:tcPr>
            <w:tcW w:w="1368" w:type="dxa"/>
          </w:tcPr>
          <w:p w:rsidR="00123296" w:rsidRPr="00823343" w:rsidRDefault="00123296" w:rsidP="00123296">
            <w:pPr>
              <w:jc w:val="center"/>
              <w:rPr>
                <w:rFonts w:asciiTheme="majorHAnsi" w:eastAsia="HanWangCC02" w:hAnsiTheme="majorHAnsi"/>
                <w:b/>
              </w:rPr>
            </w:pPr>
            <w:r w:rsidRPr="00823343">
              <w:rPr>
                <w:rFonts w:asciiTheme="majorHAnsi" w:eastAsia="HanWangCC02" w:hAnsiTheme="majorHAnsi"/>
                <w:b/>
              </w:rPr>
              <w:t>Blue-Green</w:t>
            </w:r>
          </w:p>
        </w:tc>
        <w:tc>
          <w:tcPr>
            <w:tcW w:w="1368" w:type="dxa"/>
          </w:tcPr>
          <w:p w:rsidR="00123296" w:rsidRPr="00823343" w:rsidRDefault="00123296" w:rsidP="00123296">
            <w:pPr>
              <w:jc w:val="center"/>
              <w:rPr>
                <w:rFonts w:asciiTheme="majorHAnsi" w:eastAsia="HanWangCC02" w:hAnsiTheme="majorHAnsi"/>
                <w:b/>
              </w:rPr>
            </w:pPr>
            <w:r w:rsidRPr="00823343">
              <w:rPr>
                <w:rFonts w:asciiTheme="majorHAnsi" w:eastAsia="HanWangCC02" w:hAnsiTheme="majorHAnsi"/>
                <w:b/>
              </w:rPr>
              <w:t>Green-Yellow</w:t>
            </w:r>
          </w:p>
        </w:tc>
      </w:tr>
      <w:tr w:rsidR="00123296" w:rsidRPr="00823343" w:rsidTr="00A34B44">
        <w:trPr>
          <w:jc w:val="center"/>
        </w:trPr>
        <w:tc>
          <w:tcPr>
            <w:tcW w:w="1368" w:type="dxa"/>
          </w:tcPr>
          <w:p w:rsidR="00123296" w:rsidRPr="00823343" w:rsidRDefault="00123296" w:rsidP="00123296">
            <w:pPr>
              <w:rPr>
                <w:rFonts w:asciiTheme="majorHAnsi" w:eastAsia="HanWangCC02" w:hAnsiTheme="majorHAnsi"/>
                <w:b/>
              </w:rPr>
            </w:pPr>
            <w:r w:rsidRPr="00823343">
              <w:rPr>
                <w:rFonts w:asciiTheme="majorHAnsi" w:eastAsia="HanWangCC02" w:hAnsiTheme="majorHAnsi"/>
                <w:b/>
              </w:rPr>
              <w:t>Approx. pH</w:t>
            </w:r>
          </w:p>
        </w:tc>
        <w:tc>
          <w:tcPr>
            <w:tcW w:w="1368" w:type="dxa"/>
          </w:tcPr>
          <w:p w:rsidR="00123296" w:rsidRPr="00823343" w:rsidRDefault="00123296" w:rsidP="00123296">
            <w:pPr>
              <w:jc w:val="center"/>
              <w:rPr>
                <w:rFonts w:asciiTheme="majorHAnsi" w:eastAsia="HanWangCC02" w:hAnsiTheme="majorHAnsi"/>
              </w:rPr>
            </w:pPr>
            <w:r w:rsidRPr="00823343">
              <w:rPr>
                <w:rFonts w:asciiTheme="majorHAnsi" w:eastAsia="HanWangCC02" w:hAnsiTheme="majorHAnsi"/>
              </w:rPr>
              <w:t>1-2</w:t>
            </w:r>
          </w:p>
        </w:tc>
        <w:tc>
          <w:tcPr>
            <w:tcW w:w="1368" w:type="dxa"/>
          </w:tcPr>
          <w:p w:rsidR="00123296" w:rsidRPr="00823343" w:rsidRDefault="00123296" w:rsidP="00123296">
            <w:pPr>
              <w:jc w:val="center"/>
              <w:rPr>
                <w:rFonts w:asciiTheme="majorHAnsi" w:eastAsia="HanWangCC02" w:hAnsiTheme="majorHAnsi"/>
              </w:rPr>
            </w:pPr>
            <w:r w:rsidRPr="00823343">
              <w:rPr>
                <w:rFonts w:asciiTheme="majorHAnsi" w:eastAsia="HanWangCC02" w:hAnsiTheme="majorHAnsi"/>
              </w:rPr>
              <w:t>3-4</w:t>
            </w:r>
          </w:p>
        </w:tc>
        <w:tc>
          <w:tcPr>
            <w:tcW w:w="1368" w:type="dxa"/>
          </w:tcPr>
          <w:p w:rsidR="00123296" w:rsidRPr="00823343" w:rsidRDefault="00123296" w:rsidP="00123296">
            <w:pPr>
              <w:jc w:val="center"/>
              <w:rPr>
                <w:rFonts w:asciiTheme="majorHAnsi" w:eastAsia="HanWangCC02" w:hAnsiTheme="majorHAnsi"/>
              </w:rPr>
            </w:pPr>
            <w:r w:rsidRPr="00823343">
              <w:rPr>
                <w:rFonts w:asciiTheme="majorHAnsi" w:eastAsia="HanWangCC02" w:hAnsiTheme="majorHAnsi"/>
              </w:rPr>
              <w:t>5-7</w:t>
            </w:r>
          </w:p>
        </w:tc>
        <w:tc>
          <w:tcPr>
            <w:tcW w:w="1368" w:type="dxa"/>
          </w:tcPr>
          <w:p w:rsidR="00123296" w:rsidRPr="00823343" w:rsidRDefault="00123296" w:rsidP="00123296">
            <w:pPr>
              <w:jc w:val="center"/>
              <w:rPr>
                <w:rFonts w:asciiTheme="majorHAnsi" w:eastAsia="HanWangCC02" w:hAnsiTheme="majorHAnsi"/>
              </w:rPr>
            </w:pPr>
            <w:r w:rsidRPr="00823343">
              <w:rPr>
                <w:rFonts w:asciiTheme="majorHAnsi" w:eastAsia="HanWangCC02" w:hAnsiTheme="majorHAnsi"/>
              </w:rPr>
              <w:t>8</w:t>
            </w:r>
          </w:p>
        </w:tc>
        <w:tc>
          <w:tcPr>
            <w:tcW w:w="1368" w:type="dxa"/>
          </w:tcPr>
          <w:p w:rsidR="00123296" w:rsidRPr="00823343" w:rsidRDefault="00123296" w:rsidP="00123296">
            <w:pPr>
              <w:jc w:val="center"/>
              <w:rPr>
                <w:rFonts w:asciiTheme="majorHAnsi" w:eastAsia="HanWangCC02" w:hAnsiTheme="majorHAnsi"/>
              </w:rPr>
            </w:pPr>
            <w:r w:rsidRPr="00823343">
              <w:rPr>
                <w:rFonts w:asciiTheme="majorHAnsi" w:eastAsia="HanWangCC02" w:hAnsiTheme="majorHAnsi"/>
              </w:rPr>
              <w:t>9-10</w:t>
            </w:r>
          </w:p>
        </w:tc>
        <w:tc>
          <w:tcPr>
            <w:tcW w:w="1368" w:type="dxa"/>
          </w:tcPr>
          <w:p w:rsidR="00123296" w:rsidRPr="00823343" w:rsidRDefault="00123296" w:rsidP="00123296">
            <w:pPr>
              <w:jc w:val="center"/>
              <w:rPr>
                <w:rFonts w:asciiTheme="majorHAnsi" w:eastAsia="HanWangCC02" w:hAnsiTheme="majorHAnsi"/>
              </w:rPr>
            </w:pPr>
            <w:r w:rsidRPr="00823343">
              <w:rPr>
                <w:rFonts w:asciiTheme="majorHAnsi" w:eastAsia="HanWangCC02" w:hAnsiTheme="majorHAnsi"/>
              </w:rPr>
              <w:t>11-12</w:t>
            </w:r>
          </w:p>
        </w:tc>
      </w:tr>
      <w:tr w:rsidR="00123296" w:rsidRPr="00823343" w:rsidTr="00A34B44">
        <w:trPr>
          <w:jc w:val="center"/>
        </w:trPr>
        <w:tc>
          <w:tcPr>
            <w:tcW w:w="1368" w:type="dxa"/>
          </w:tcPr>
          <w:p w:rsidR="00123296" w:rsidRPr="00823343" w:rsidRDefault="00123296" w:rsidP="00123296">
            <w:pPr>
              <w:rPr>
                <w:rFonts w:asciiTheme="majorHAnsi" w:eastAsia="HanWangCC02" w:hAnsiTheme="majorHAnsi"/>
                <w:b/>
              </w:rPr>
            </w:pPr>
            <w:r w:rsidRPr="00823343">
              <w:rPr>
                <w:rFonts w:asciiTheme="majorHAnsi" w:eastAsia="HanWangCC02" w:hAnsiTheme="majorHAnsi"/>
                <w:b/>
              </w:rPr>
              <w:t>Acid/Base</w:t>
            </w:r>
          </w:p>
        </w:tc>
        <w:tc>
          <w:tcPr>
            <w:tcW w:w="1368" w:type="dxa"/>
          </w:tcPr>
          <w:p w:rsidR="00123296" w:rsidRPr="00823343" w:rsidRDefault="00123296" w:rsidP="00123296">
            <w:pPr>
              <w:jc w:val="center"/>
              <w:rPr>
                <w:rFonts w:asciiTheme="majorHAnsi" w:eastAsia="HanWangCC02" w:hAnsiTheme="majorHAnsi"/>
              </w:rPr>
            </w:pPr>
            <w:r w:rsidRPr="00823343">
              <w:rPr>
                <w:rFonts w:asciiTheme="majorHAnsi" w:eastAsia="HanWangCC02" w:hAnsiTheme="majorHAnsi"/>
              </w:rPr>
              <w:t>Acid</w:t>
            </w:r>
          </w:p>
        </w:tc>
        <w:tc>
          <w:tcPr>
            <w:tcW w:w="1368" w:type="dxa"/>
          </w:tcPr>
          <w:p w:rsidR="00123296" w:rsidRPr="00823343" w:rsidRDefault="00123296" w:rsidP="00123296">
            <w:pPr>
              <w:jc w:val="center"/>
              <w:rPr>
                <w:rFonts w:asciiTheme="majorHAnsi" w:eastAsia="HanWangCC02" w:hAnsiTheme="majorHAnsi"/>
              </w:rPr>
            </w:pPr>
            <w:r w:rsidRPr="00823343">
              <w:rPr>
                <w:rFonts w:asciiTheme="majorHAnsi" w:eastAsia="HanWangCC02" w:hAnsiTheme="majorHAnsi"/>
              </w:rPr>
              <w:t>Acid</w:t>
            </w:r>
          </w:p>
        </w:tc>
        <w:tc>
          <w:tcPr>
            <w:tcW w:w="1368" w:type="dxa"/>
          </w:tcPr>
          <w:p w:rsidR="00123296" w:rsidRPr="00823343" w:rsidRDefault="00123296" w:rsidP="00123296">
            <w:pPr>
              <w:jc w:val="center"/>
              <w:rPr>
                <w:rFonts w:asciiTheme="majorHAnsi" w:eastAsia="HanWangCC02" w:hAnsiTheme="majorHAnsi"/>
              </w:rPr>
            </w:pPr>
            <w:r w:rsidRPr="00823343">
              <w:rPr>
                <w:rFonts w:asciiTheme="majorHAnsi" w:eastAsia="HanWangCC02" w:hAnsiTheme="majorHAnsi"/>
              </w:rPr>
              <w:t>Acid/Neutral</w:t>
            </w:r>
          </w:p>
        </w:tc>
        <w:tc>
          <w:tcPr>
            <w:tcW w:w="1368" w:type="dxa"/>
          </w:tcPr>
          <w:p w:rsidR="00123296" w:rsidRPr="00823343" w:rsidRDefault="00123296" w:rsidP="00123296">
            <w:pPr>
              <w:jc w:val="center"/>
              <w:rPr>
                <w:rFonts w:asciiTheme="majorHAnsi" w:eastAsia="HanWangCC02" w:hAnsiTheme="majorHAnsi"/>
              </w:rPr>
            </w:pPr>
            <w:r w:rsidRPr="00823343">
              <w:rPr>
                <w:rFonts w:asciiTheme="majorHAnsi" w:eastAsia="HanWangCC02" w:hAnsiTheme="majorHAnsi"/>
              </w:rPr>
              <w:t>Base</w:t>
            </w:r>
          </w:p>
        </w:tc>
        <w:tc>
          <w:tcPr>
            <w:tcW w:w="1368" w:type="dxa"/>
          </w:tcPr>
          <w:p w:rsidR="00123296" w:rsidRPr="00823343" w:rsidRDefault="00123296" w:rsidP="00123296">
            <w:pPr>
              <w:jc w:val="center"/>
              <w:rPr>
                <w:rFonts w:asciiTheme="majorHAnsi" w:eastAsia="HanWangCC02" w:hAnsiTheme="majorHAnsi"/>
              </w:rPr>
            </w:pPr>
            <w:r w:rsidRPr="00823343">
              <w:rPr>
                <w:rFonts w:asciiTheme="majorHAnsi" w:eastAsia="HanWangCC02" w:hAnsiTheme="majorHAnsi"/>
              </w:rPr>
              <w:t>Base</w:t>
            </w:r>
          </w:p>
        </w:tc>
        <w:tc>
          <w:tcPr>
            <w:tcW w:w="1368" w:type="dxa"/>
          </w:tcPr>
          <w:p w:rsidR="00123296" w:rsidRPr="00823343" w:rsidRDefault="00123296" w:rsidP="00123296">
            <w:pPr>
              <w:jc w:val="center"/>
              <w:rPr>
                <w:rFonts w:asciiTheme="majorHAnsi" w:eastAsia="HanWangCC02" w:hAnsiTheme="majorHAnsi"/>
              </w:rPr>
            </w:pPr>
            <w:r w:rsidRPr="00823343">
              <w:rPr>
                <w:rFonts w:asciiTheme="majorHAnsi" w:eastAsia="HanWangCC02" w:hAnsiTheme="majorHAnsi"/>
              </w:rPr>
              <w:t>Base</w:t>
            </w:r>
          </w:p>
        </w:tc>
      </w:tr>
    </w:tbl>
    <w:p w:rsidR="00123296" w:rsidRPr="00823343" w:rsidRDefault="00123296" w:rsidP="00123296">
      <w:pPr>
        <w:spacing w:after="0" w:line="240" w:lineRule="auto"/>
        <w:rPr>
          <w:rFonts w:asciiTheme="majorHAnsi" w:eastAsia="HanWangCC02" w:hAnsiTheme="majorHAnsi"/>
        </w:rPr>
      </w:pPr>
    </w:p>
    <w:p w:rsidR="00123296" w:rsidRPr="00823343" w:rsidRDefault="00123296" w:rsidP="00992C02">
      <w:pPr>
        <w:spacing w:after="0" w:line="240" w:lineRule="auto"/>
        <w:rPr>
          <w:rFonts w:asciiTheme="majorHAnsi" w:eastAsia="HanWangCC02" w:hAnsiTheme="majorHAnsi"/>
          <w:b/>
        </w:rPr>
      </w:pPr>
      <w:r w:rsidRPr="00823343">
        <w:rPr>
          <w:rFonts w:asciiTheme="majorHAnsi" w:eastAsia="HanWangCC02" w:hAnsiTheme="majorHAnsi"/>
          <w:b/>
        </w:rPr>
        <w:t>Color Scale for Litmus Paper:</w:t>
      </w:r>
    </w:p>
    <w:p w:rsidR="00123296" w:rsidRPr="00823343" w:rsidRDefault="00123296" w:rsidP="00992C02">
      <w:pPr>
        <w:spacing w:after="0" w:line="240" w:lineRule="auto"/>
        <w:rPr>
          <w:rFonts w:asciiTheme="majorHAnsi" w:eastAsia="HanWangCC02" w:hAnsiTheme="majorHAnsi"/>
        </w:rPr>
      </w:pPr>
      <w:r w:rsidRPr="00823343">
        <w:rPr>
          <w:rFonts w:asciiTheme="majorHAnsi" w:eastAsia="HanWangCC02" w:hAnsiTheme="majorHAnsi"/>
        </w:rPr>
        <w:t xml:space="preserve">**Use the color chart at your lab station.  </w:t>
      </w:r>
    </w:p>
    <w:p w:rsidR="00A43D21" w:rsidRPr="00823343" w:rsidRDefault="00A43D21" w:rsidP="00992C02">
      <w:pPr>
        <w:spacing w:after="0" w:line="240" w:lineRule="auto"/>
        <w:rPr>
          <w:rFonts w:asciiTheme="majorHAnsi" w:eastAsia="HanWangCC02" w:hAnsiTheme="majorHAnsi"/>
        </w:rPr>
      </w:pPr>
    </w:p>
    <w:p w:rsidR="00A43D21" w:rsidRPr="0035050F" w:rsidRDefault="00823343" w:rsidP="00992C02">
      <w:pPr>
        <w:spacing w:after="0" w:line="240" w:lineRule="auto"/>
        <w:rPr>
          <w:rFonts w:asciiTheme="majorHAnsi" w:eastAsia="HanWangCC02" w:hAnsiTheme="majorHAnsi"/>
          <w:b/>
        </w:rPr>
      </w:pPr>
      <w:r w:rsidRPr="0035050F">
        <w:rPr>
          <w:rFonts w:asciiTheme="majorHAnsi" w:eastAsia="HanWangCC02" w:hAnsiTheme="majorHAnsi"/>
          <w:b/>
        </w:rPr>
        <w:t>Materials</w:t>
      </w:r>
    </w:p>
    <w:p w:rsidR="00A34B44" w:rsidRDefault="00A34B44" w:rsidP="00992C02">
      <w:pPr>
        <w:spacing w:after="0" w:line="240" w:lineRule="auto"/>
        <w:rPr>
          <w:rFonts w:asciiTheme="majorHAnsi" w:eastAsia="HanWangCC02" w:hAnsiTheme="majorHAnsi"/>
        </w:rPr>
        <w:sectPr w:rsidR="00A34B44" w:rsidSect="00A34B44">
          <w:pgSz w:w="12240" w:h="15840"/>
          <w:pgMar w:top="720" w:right="720" w:bottom="720" w:left="720" w:header="720" w:footer="720" w:gutter="0"/>
          <w:cols w:space="720"/>
          <w:docGrid w:linePitch="360"/>
        </w:sectPr>
      </w:pPr>
    </w:p>
    <w:p w:rsidR="00823343" w:rsidRPr="0035050F" w:rsidRDefault="002068D0" w:rsidP="00992C02">
      <w:pPr>
        <w:spacing w:after="0" w:line="240" w:lineRule="auto"/>
        <w:rPr>
          <w:rFonts w:asciiTheme="majorHAnsi" w:eastAsia="HanWangCC02" w:hAnsiTheme="majorHAnsi"/>
        </w:rPr>
      </w:pPr>
      <w:r w:rsidRPr="0035050F">
        <w:rPr>
          <w:rFonts w:asciiTheme="majorHAnsi" w:eastAsia="HanWangCC02" w:hAnsiTheme="majorHAnsi"/>
        </w:rPr>
        <w:lastRenderedPageBreak/>
        <w:t>Beaker of r</w:t>
      </w:r>
      <w:r w:rsidR="00823343" w:rsidRPr="0035050F">
        <w:rPr>
          <w:rFonts w:asciiTheme="majorHAnsi" w:eastAsia="HanWangCC02" w:hAnsiTheme="majorHAnsi"/>
        </w:rPr>
        <w:t>ed cabbage “juice”</w:t>
      </w:r>
      <w:r w:rsidRPr="0035050F">
        <w:rPr>
          <w:rFonts w:asciiTheme="majorHAnsi" w:eastAsia="HanWangCC02" w:hAnsiTheme="majorHAnsi"/>
        </w:rPr>
        <w:t xml:space="preserve"> with pipette</w:t>
      </w:r>
    </w:p>
    <w:p w:rsidR="00823343" w:rsidRPr="0035050F" w:rsidRDefault="00823343" w:rsidP="00992C02">
      <w:pPr>
        <w:spacing w:after="0" w:line="240" w:lineRule="auto"/>
        <w:rPr>
          <w:rFonts w:asciiTheme="majorHAnsi" w:eastAsia="HanWangCC02" w:hAnsiTheme="majorHAnsi"/>
        </w:rPr>
      </w:pPr>
      <w:r w:rsidRPr="0035050F">
        <w:rPr>
          <w:rFonts w:asciiTheme="majorHAnsi" w:eastAsia="HanWangCC02" w:hAnsiTheme="majorHAnsi"/>
        </w:rPr>
        <w:t>Plastic cups</w:t>
      </w:r>
      <w:r w:rsidR="00AC1504" w:rsidRPr="0035050F">
        <w:rPr>
          <w:rFonts w:asciiTheme="majorHAnsi" w:eastAsia="HanWangCC02" w:hAnsiTheme="majorHAnsi"/>
        </w:rPr>
        <w:t xml:space="preserve"> with several liquids to test</w:t>
      </w:r>
      <w:r w:rsidR="002068D0" w:rsidRPr="0035050F">
        <w:rPr>
          <w:rFonts w:asciiTheme="majorHAnsi" w:eastAsia="HanWangCC02" w:hAnsiTheme="majorHAnsi"/>
        </w:rPr>
        <w:t xml:space="preserve"> with pipettes</w:t>
      </w:r>
    </w:p>
    <w:p w:rsidR="00AC1504" w:rsidRPr="0035050F" w:rsidRDefault="001E1FC5" w:rsidP="00992C02">
      <w:pPr>
        <w:spacing w:after="0" w:line="240" w:lineRule="auto"/>
        <w:rPr>
          <w:rFonts w:asciiTheme="majorHAnsi" w:eastAsia="HanWangCC02" w:hAnsiTheme="majorHAnsi"/>
        </w:rPr>
      </w:pPr>
      <w:r>
        <w:rPr>
          <w:rFonts w:asciiTheme="majorHAnsi" w:eastAsia="HanWangCC02" w:hAnsiTheme="majorHAnsi"/>
        </w:rPr>
        <w:t>Clean mixing tray with “wells”</w:t>
      </w:r>
    </w:p>
    <w:p w:rsidR="0035050F" w:rsidRPr="0035050F" w:rsidRDefault="002068D0" w:rsidP="00992C02">
      <w:pPr>
        <w:spacing w:after="0" w:line="240" w:lineRule="auto"/>
        <w:rPr>
          <w:rFonts w:asciiTheme="majorHAnsi" w:eastAsia="HanWangCC02" w:hAnsiTheme="majorHAnsi"/>
        </w:rPr>
      </w:pPr>
      <w:proofErr w:type="gramStart"/>
      <w:r w:rsidRPr="0035050F">
        <w:rPr>
          <w:rFonts w:asciiTheme="majorHAnsi" w:eastAsia="HanWangCC02" w:hAnsiTheme="majorHAnsi"/>
        </w:rPr>
        <w:lastRenderedPageBreak/>
        <w:t>pH</w:t>
      </w:r>
      <w:proofErr w:type="gramEnd"/>
      <w:r w:rsidRPr="0035050F">
        <w:rPr>
          <w:rFonts w:asciiTheme="majorHAnsi" w:eastAsia="HanWangCC02" w:hAnsiTheme="majorHAnsi"/>
        </w:rPr>
        <w:t xml:space="preserve"> litmus paper</w:t>
      </w:r>
      <w:r w:rsidR="0035050F" w:rsidRPr="0035050F">
        <w:rPr>
          <w:rFonts w:asciiTheme="majorHAnsi" w:eastAsia="HanWangCC02" w:hAnsiTheme="majorHAnsi"/>
        </w:rPr>
        <w:t xml:space="preserve"> (from your teacher)</w:t>
      </w:r>
    </w:p>
    <w:p w:rsidR="0035050F" w:rsidRPr="0035050F" w:rsidRDefault="0035050F" w:rsidP="00992C02">
      <w:pPr>
        <w:spacing w:after="0" w:line="240" w:lineRule="auto"/>
        <w:rPr>
          <w:rFonts w:asciiTheme="majorHAnsi" w:eastAsia="HanWangCC02" w:hAnsiTheme="majorHAnsi"/>
        </w:rPr>
      </w:pPr>
      <w:proofErr w:type="gramStart"/>
      <w:r w:rsidRPr="0035050F">
        <w:rPr>
          <w:rFonts w:asciiTheme="majorHAnsi" w:eastAsia="HanWangCC02" w:hAnsiTheme="majorHAnsi"/>
        </w:rPr>
        <w:t>pH</w:t>
      </w:r>
      <w:proofErr w:type="gramEnd"/>
      <w:r w:rsidRPr="0035050F">
        <w:rPr>
          <w:rFonts w:asciiTheme="majorHAnsi" w:eastAsia="HanWangCC02" w:hAnsiTheme="majorHAnsi"/>
        </w:rPr>
        <w:t xml:space="preserve"> color scale</w:t>
      </w:r>
    </w:p>
    <w:p w:rsidR="002068D0" w:rsidRPr="0035050F" w:rsidRDefault="002068D0" w:rsidP="00992C02">
      <w:pPr>
        <w:spacing w:after="0" w:line="240" w:lineRule="auto"/>
        <w:rPr>
          <w:rFonts w:asciiTheme="majorHAnsi" w:eastAsia="HanWangCC02" w:hAnsiTheme="majorHAnsi"/>
        </w:rPr>
      </w:pPr>
      <w:r w:rsidRPr="0035050F">
        <w:rPr>
          <w:rFonts w:asciiTheme="majorHAnsi" w:eastAsia="HanWangCC02" w:hAnsiTheme="majorHAnsi"/>
        </w:rPr>
        <w:t>Dixie cup for used (waste) litmus paper</w:t>
      </w:r>
    </w:p>
    <w:p w:rsidR="00A34B44" w:rsidRDefault="00A34B44" w:rsidP="00992C02">
      <w:pPr>
        <w:spacing w:after="0" w:line="240" w:lineRule="auto"/>
        <w:rPr>
          <w:rFonts w:asciiTheme="majorHAnsi" w:eastAsia="HanWangCC02" w:hAnsiTheme="majorHAnsi"/>
          <w:b/>
        </w:rPr>
        <w:sectPr w:rsidR="00A34B44" w:rsidSect="00A34B44">
          <w:type w:val="continuous"/>
          <w:pgSz w:w="12240" w:h="15840"/>
          <w:pgMar w:top="720" w:right="720" w:bottom="720" w:left="720" w:header="720" w:footer="720" w:gutter="0"/>
          <w:cols w:num="2" w:space="720"/>
          <w:docGrid w:linePitch="360"/>
        </w:sectPr>
      </w:pPr>
    </w:p>
    <w:p w:rsidR="00A34B44" w:rsidRDefault="00A34B44" w:rsidP="00992C02">
      <w:pPr>
        <w:spacing w:after="0" w:line="240" w:lineRule="auto"/>
        <w:rPr>
          <w:rFonts w:asciiTheme="majorHAnsi" w:eastAsia="HanWangCC02" w:hAnsiTheme="majorHAnsi"/>
          <w:b/>
        </w:rPr>
      </w:pPr>
    </w:p>
    <w:p w:rsidR="00823343" w:rsidRPr="0035050F" w:rsidRDefault="00823343" w:rsidP="00992C02">
      <w:pPr>
        <w:spacing w:after="0" w:line="240" w:lineRule="auto"/>
        <w:rPr>
          <w:rFonts w:asciiTheme="majorHAnsi" w:eastAsia="HanWangCC02" w:hAnsiTheme="majorHAnsi"/>
          <w:b/>
        </w:rPr>
      </w:pPr>
      <w:proofErr w:type="spellStart"/>
      <w:r w:rsidRPr="0035050F">
        <w:rPr>
          <w:rFonts w:asciiTheme="majorHAnsi" w:eastAsia="HanWangCC02" w:hAnsiTheme="majorHAnsi"/>
          <w:b/>
        </w:rPr>
        <w:t>Prelab</w:t>
      </w:r>
      <w:proofErr w:type="spellEnd"/>
      <w:r w:rsidRPr="0035050F">
        <w:rPr>
          <w:rFonts w:asciiTheme="majorHAnsi" w:eastAsia="HanWangCC02" w:hAnsiTheme="majorHAnsi"/>
          <w:b/>
        </w:rPr>
        <w:t xml:space="preserve"> predictions</w:t>
      </w:r>
    </w:p>
    <w:p w:rsidR="00823343" w:rsidRPr="0035050F" w:rsidRDefault="00823343" w:rsidP="00992C02">
      <w:pPr>
        <w:spacing w:after="0" w:line="240" w:lineRule="auto"/>
        <w:rPr>
          <w:rFonts w:asciiTheme="majorHAnsi" w:eastAsia="HanWangCC02" w:hAnsiTheme="majorHAnsi"/>
        </w:rPr>
      </w:pPr>
      <w:r w:rsidRPr="0035050F">
        <w:rPr>
          <w:rFonts w:asciiTheme="majorHAnsi" w:eastAsia="HanWangCC02" w:hAnsiTheme="majorHAnsi"/>
        </w:rPr>
        <w:t>Think of each of the liquids that will be tested below.  Predict whether you think they will be acidic, neutral, or basic.  (</w:t>
      </w:r>
      <w:proofErr w:type="gramStart"/>
      <w:r w:rsidRPr="0035050F">
        <w:rPr>
          <w:rFonts w:asciiTheme="majorHAnsi" w:eastAsia="HanWangCC02" w:hAnsiTheme="majorHAnsi"/>
        </w:rPr>
        <w:t>think</w:t>
      </w:r>
      <w:proofErr w:type="gramEnd"/>
      <w:r w:rsidRPr="0035050F">
        <w:rPr>
          <w:rFonts w:asciiTheme="majorHAnsi" w:eastAsia="HanWangCC02" w:hAnsiTheme="majorHAnsi"/>
        </w:rPr>
        <w:t xml:space="preserve"> of the properties of acids and bases)</w:t>
      </w:r>
    </w:p>
    <w:p w:rsidR="00823343" w:rsidRPr="0035050F" w:rsidRDefault="00823343" w:rsidP="00992C02">
      <w:pPr>
        <w:spacing w:after="0" w:line="240" w:lineRule="auto"/>
        <w:rPr>
          <w:rFonts w:asciiTheme="majorHAnsi" w:eastAsia="HanWangCC02" w:hAnsiTheme="majorHAnsi"/>
        </w:rPr>
      </w:pPr>
    </w:p>
    <w:p w:rsidR="00823343" w:rsidRPr="0035050F" w:rsidRDefault="00823343" w:rsidP="00992C02">
      <w:pPr>
        <w:spacing w:after="0" w:line="240" w:lineRule="auto"/>
        <w:rPr>
          <w:rFonts w:asciiTheme="majorHAnsi" w:eastAsia="HanWangCC02" w:hAnsiTheme="majorHAnsi"/>
        </w:rPr>
      </w:pPr>
      <w:r w:rsidRPr="0035050F">
        <w:rPr>
          <w:rFonts w:asciiTheme="majorHAnsi" w:eastAsia="HanWangCC02" w:hAnsiTheme="majorHAnsi"/>
        </w:rPr>
        <w:tab/>
        <w:t>Hand sanitizer</w:t>
      </w:r>
      <w:r w:rsidRPr="0035050F">
        <w:rPr>
          <w:rFonts w:asciiTheme="majorHAnsi" w:eastAsia="HanWangCC02" w:hAnsiTheme="majorHAnsi"/>
        </w:rPr>
        <w:tab/>
      </w:r>
      <w:r w:rsidR="00AC1504" w:rsidRPr="0035050F">
        <w:rPr>
          <w:rFonts w:asciiTheme="majorHAnsi" w:eastAsia="HanWangCC02" w:hAnsiTheme="majorHAnsi"/>
        </w:rPr>
        <w:tab/>
      </w:r>
      <w:r w:rsidR="00A34B44">
        <w:rPr>
          <w:rFonts w:asciiTheme="majorHAnsi" w:eastAsia="HanWangCC02" w:hAnsiTheme="majorHAnsi"/>
        </w:rPr>
        <w:tab/>
      </w:r>
      <w:r w:rsidRPr="0035050F">
        <w:rPr>
          <w:rFonts w:asciiTheme="majorHAnsi" w:eastAsia="HanWangCC02" w:hAnsiTheme="majorHAnsi"/>
        </w:rPr>
        <w:t>acidic</w:t>
      </w:r>
      <w:r w:rsidRPr="0035050F">
        <w:rPr>
          <w:rFonts w:asciiTheme="majorHAnsi" w:eastAsia="HanWangCC02" w:hAnsiTheme="majorHAnsi"/>
        </w:rPr>
        <w:tab/>
      </w:r>
      <w:r w:rsidRPr="0035050F">
        <w:rPr>
          <w:rFonts w:asciiTheme="majorHAnsi" w:eastAsia="HanWangCC02" w:hAnsiTheme="majorHAnsi"/>
        </w:rPr>
        <w:tab/>
        <w:t>neutral</w:t>
      </w:r>
      <w:r w:rsidRPr="0035050F">
        <w:rPr>
          <w:rFonts w:asciiTheme="majorHAnsi" w:eastAsia="HanWangCC02" w:hAnsiTheme="majorHAnsi"/>
        </w:rPr>
        <w:tab/>
      </w:r>
      <w:r w:rsidR="00A34B44">
        <w:rPr>
          <w:rFonts w:asciiTheme="majorHAnsi" w:eastAsia="HanWangCC02" w:hAnsiTheme="majorHAnsi"/>
        </w:rPr>
        <w:tab/>
      </w:r>
      <w:r w:rsidRPr="0035050F">
        <w:rPr>
          <w:rFonts w:asciiTheme="majorHAnsi" w:eastAsia="HanWangCC02" w:hAnsiTheme="majorHAnsi"/>
        </w:rPr>
        <w:t>basic</w:t>
      </w:r>
    </w:p>
    <w:p w:rsidR="00823343" w:rsidRPr="0035050F" w:rsidRDefault="00823343" w:rsidP="00992C02">
      <w:pPr>
        <w:spacing w:after="0" w:line="240" w:lineRule="auto"/>
        <w:rPr>
          <w:rFonts w:asciiTheme="majorHAnsi" w:eastAsia="HanWangCC02" w:hAnsiTheme="majorHAnsi"/>
        </w:rPr>
      </w:pPr>
      <w:r w:rsidRPr="0035050F">
        <w:rPr>
          <w:rFonts w:asciiTheme="majorHAnsi" w:eastAsia="HanWangCC02" w:hAnsiTheme="majorHAnsi"/>
        </w:rPr>
        <w:tab/>
        <w:t>Vinegar</w:t>
      </w:r>
      <w:r w:rsidRPr="0035050F">
        <w:rPr>
          <w:rFonts w:asciiTheme="majorHAnsi" w:eastAsia="HanWangCC02" w:hAnsiTheme="majorHAnsi"/>
        </w:rPr>
        <w:tab/>
      </w:r>
      <w:r w:rsidRPr="0035050F">
        <w:rPr>
          <w:rFonts w:asciiTheme="majorHAnsi" w:eastAsia="HanWangCC02" w:hAnsiTheme="majorHAnsi"/>
        </w:rPr>
        <w:tab/>
      </w:r>
      <w:r w:rsidR="00AC1504" w:rsidRPr="0035050F">
        <w:rPr>
          <w:rFonts w:asciiTheme="majorHAnsi" w:eastAsia="HanWangCC02" w:hAnsiTheme="majorHAnsi"/>
        </w:rPr>
        <w:tab/>
      </w:r>
      <w:r w:rsidRPr="0035050F">
        <w:rPr>
          <w:rFonts w:asciiTheme="majorHAnsi" w:eastAsia="HanWangCC02" w:hAnsiTheme="majorHAnsi"/>
        </w:rPr>
        <w:t>acidic</w:t>
      </w:r>
      <w:r w:rsidR="00AC1504" w:rsidRPr="0035050F">
        <w:rPr>
          <w:rFonts w:asciiTheme="majorHAnsi" w:eastAsia="HanWangCC02" w:hAnsiTheme="majorHAnsi"/>
        </w:rPr>
        <w:tab/>
      </w:r>
      <w:r w:rsidR="00AC1504" w:rsidRPr="0035050F">
        <w:rPr>
          <w:rFonts w:asciiTheme="majorHAnsi" w:eastAsia="HanWangCC02" w:hAnsiTheme="majorHAnsi"/>
        </w:rPr>
        <w:tab/>
        <w:t>neutral</w:t>
      </w:r>
      <w:r w:rsidR="00AC1504" w:rsidRPr="0035050F">
        <w:rPr>
          <w:rFonts w:asciiTheme="majorHAnsi" w:eastAsia="HanWangCC02" w:hAnsiTheme="majorHAnsi"/>
        </w:rPr>
        <w:tab/>
      </w:r>
      <w:r w:rsidR="00A34B44">
        <w:rPr>
          <w:rFonts w:asciiTheme="majorHAnsi" w:eastAsia="HanWangCC02" w:hAnsiTheme="majorHAnsi"/>
        </w:rPr>
        <w:tab/>
      </w:r>
      <w:r w:rsidR="00AC1504" w:rsidRPr="0035050F">
        <w:rPr>
          <w:rFonts w:asciiTheme="majorHAnsi" w:eastAsia="HanWangCC02" w:hAnsiTheme="majorHAnsi"/>
        </w:rPr>
        <w:t>basic</w:t>
      </w:r>
    </w:p>
    <w:p w:rsidR="00AC1504" w:rsidRPr="0035050F" w:rsidRDefault="00823343" w:rsidP="00AC1504">
      <w:pPr>
        <w:spacing w:after="0" w:line="240" w:lineRule="auto"/>
        <w:rPr>
          <w:rFonts w:asciiTheme="majorHAnsi" w:eastAsia="HanWangCC02" w:hAnsiTheme="majorHAnsi"/>
        </w:rPr>
      </w:pPr>
      <w:r w:rsidRPr="0035050F">
        <w:rPr>
          <w:rFonts w:asciiTheme="majorHAnsi" w:eastAsia="HanWangCC02" w:hAnsiTheme="majorHAnsi"/>
        </w:rPr>
        <w:tab/>
        <w:t>Shampoo</w:t>
      </w:r>
      <w:r w:rsidR="00AC1504" w:rsidRPr="0035050F">
        <w:rPr>
          <w:rFonts w:asciiTheme="majorHAnsi" w:eastAsia="HanWangCC02" w:hAnsiTheme="majorHAnsi"/>
        </w:rPr>
        <w:tab/>
      </w:r>
      <w:r w:rsidR="00AC1504" w:rsidRPr="0035050F">
        <w:rPr>
          <w:rFonts w:asciiTheme="majorHAnsi" w:eastAsia="HanWangCC02" w:hAnsiTheme="majorHAnsi"/>
        </w:rPr>
        <w:tab/>
      </w:r>
      <w:r w:rsidR="00AC1504" w:rsidRPr="0035050F">
        <w:rPr>
          <w:rFonts w:asciiTheme="majorHAnsi" w:eastAsia="HanWangCC02" w:hAnsiTheme="majorHAnsi"/>
        </w:rPr>
        <w:tab/>
        <w:t xml:space="preserve"> acidic</w:t>
      </w:r>
      <w:r w:rsidR="00AC1504" w:rsidRPr="0035050F">
        <w:rPr>
          <w:rFonts w:asciiTheme="majorHAnsi" w:eastAsia="HanWangCC02" w:hAnsiTheme="majorHAnsi"/>
        </w:rPr>
        <w:tab/>
      </w:r>
      <w:r w:rsidR="00AC1504" w:rsidRPr="0035050F">
        <w:rPr>
          <w:rFonts w:asciiTheme="majorHAnsi" w:eastAsia="HanWangCC02" w:hAnsiTheme="majorHAnsi"/>
        </w:rPr>
        <w:tab/>
        <w:t>neutral</w:t>
      </w:r>
      <w:r w:rsidR="00AC1504" w:rsidRPr="0035050F">
        <w:rPr>
          <w:rFonts w:asciiTheme="majorHAnsi" w:eastAsia="HanWangCC02" w:hAnsiTheme="majorHAnsi"/>
        </w:rPr>
        <w:tab/>
      </w:r>
      <w:r w:rsidR="00A34B44">
        <w:rPr>
          <w:rFonts w:asciiTheme="majorHAnsi" w:eastAsia="HanWangCC02" w:hAnsiTheme="majorHAnsi"/>
        </w:rPr>
        <w:tab/>
      </w:r>
      <w:r w:rsidR="00AC1504" w:rsidRPr="0035050F">
        <w:rPr>
          <w:rFonts w:asciiTheme="majorHAnsi" w:eastAsia="HanWangCC02" w:hAnsiTheme="majorHAnsi"/>
        </w:rPr>
        <w:t>basic</w:t>
      </w:r>
    </w:p>
    <w:p w:rsidR="00AC1504" w:rsidRPr="0035050F" w:rsidRDefault="00AC1504" w:rsidP="00AC1504">
      <w:pPr>
        <w:spacing w:after="0" w:line="240" w:lineRule="auto"/>
        <w:rPr>
          <w:rFonts w:asciiTheme="majorHAnsi" w:eastAsia="HanWangCC02" w:hAnsiTheme="majorHAnsi"/>
        </w:rPr>
      </w:pPr>
      <w:r w:rsidRPr="0035050F">
        <w:rPr>
          <w:rFonts w:asciiTheme="majorHAnsi" w:eastAsia="HanWangCC02" w:hAnsiTheme="majorHAnsi"/>
        </w:rPr>
        <w:tab/>
        <w:t>Conditioner</w:t>
      </w:r>
      <w:r w:rsidRPr="0035050F">
        <w:rPr>
          <w:rFonts w:asciiTheme="majorHAnsi" w:eastAsia="HanWangCC02" w:hAnsiTheme="majorHAnsi"/>
        </w:rPr>
        <w:tab/>
      </w:r>
      <w:r w:rsidRPr="0035050F">
        <w:rPr>
          <w:rFonts w:asciiTheme="majorHAnsi" w:eastAsia="HanWangCC02" w:hAnsiTheme="majorHAnsi"/>
        </w:rPr>
        <w:tab/>
      </w:r>
      <w:r w:rsidRPr="0035050F">
        <w:rPr>
          <w:rFonts w:asciiTheme="majorHAnsi" w:eastAsia="HanWangCC02" w:hAnsiTheme="majorHAnsi"/>
        </w:rPr>
        <w:tab/>
        <w:t>acidic</w:t>
      </w:r>
      <w:r w:rsidRPr="0035050F">
        <w:rPr>
          <w:rFonts w:asciiTheme="majorHAnsi" w:eastAsia="HanWangCC02" w:hAnsiTheme="majorHAnsi"/>
        </w:rPr>
        <w:tab/>
      </w:r>
      <w:r w:rsidRPr="0035050F">
        <w:rPr>
          <w:rFonts w:asciiTheme="majorHAnsi" w:eastAsia="HanWangCC02" w:hAnsiTheme="majorHAnsi"/>
        </w:rPr>
        <w:tab/>
        <w:t>neutral</w:t>
      </w:r>
      <w:r w:rsidR="00A34B44">
        <w:rPr>
          <w:rFonts w:asciiTheme="majorHAnsi" w:eastAsia="HanWangCC02" w:hAnsiTheme="majorHAnsi"/>
        </w:rPr>
        <w:tab/>
      </w:r>
      <w:r w:rsidRPr="0035050F">
        <w:rPr>
          <w:rFonts w:asciiTheme="majorHAnsi" w:eastAsia="HanWangCC02" w:hAnsiTheme="majorHAnsi"/>
        </w:rPr>
        <w:tab/>
        <w:t>basic</w:t>
      </w:r>
    </w:p>
    <w:p w:rsidR="00AC1504" w:rsidRPr="0035050F" w:rsidRDefault="00AC1504" w:rsidP="00AC1504">
      <w:pPr>
        <w:spacing w:after="0" w:line="240" w:lineRule="auto"/>
        <w:rPr>
          <w:rFonts w:asciiTheme="majorHAnsi" w:eastAsia="HanWangCC02" w:hAnsiTheme="majorHAnsi"/>
        </w:rPr>
      </w:pPr>
      <w:r w:rsidRPr="0035050F">
        <w:rPr>
          <w:rFonts w:asciiTheme="majorHAnsi" w:eastAsia="HanWangCC02" w:hAnsiTheme="majorHAnsi"/>
        </w:rPr>
        <w:tab/>
        <w:t>Lemon Juice</w:t>
      </w:r>
      <w:r w:rsidRPr="0035050F">
        <w:rPr>
          <w:rFonts w:asciiTheme="majorHAnsi" w:eastAsia="HanWangCC02" w:hAnsiTheme="majorHAnsi"/>
        </w:rPr>
        <w:tab/>
      </w:r>
      <w:r w:rsidRPr="0035050F">
        <w:rPr>
          <w:rFonts w:asciiTheme="majorHAnsi" w:eastAsia="HanWangCC02" w:hAnsiTheme="majorHAnsi"/>
        </w:rPr>
        <w:tab/>
      </w:r>
      <w:r w:rsidRPr="0035050F">
        <w:rPr>
          <w:rFonts w:asciiTheme="majorHAnsi" w:eastAsia="HanWangCC02" w:hAnsiTheme="majorHAnsi"/>
        </w:rPr>
        <w:tab/>
        <w:t>acidic</w:t>
      </w:r>
      <w:r w:rsidRPr="0035050F">
        <w:rPr>
          <w:rFonts w:asciiTheme="majorHAnsi" w:eastAsia="HanWangCC02" w:hAnsiTheme="majorHAnsi"/>
        </w:rPr>
        <w:tab/>
      </w:r>
      <w:r w:rsidRPr="0035050F">
        <w:rPr>
          <w:rFonts w:asciiTheme="majorHAnsi" w:eastAsia="HanWangCC02" w:hAnsiTheme="majorHAnsi"/>
        </w:rPr>
        <w:tab/>
        <w:t>neutral</w:t>
      </w:r>
      <w:r w:rsidRPr="0035050F">
        <w:rPr>
          <w:rFonts w:asciiTheme="majorHAnsi" w:eastAsia="HanWangCC02" w:hAnsiTheme="majorHAnsi"/>
        </w:rPr>
        <w:tab/>
      </w:r>
      <w:r w:rsidR="00A34B44">
        <w:rPr>
          <w:rFonts w:asciiTheme="majorHAnsi" w:eastAsia="HanWangCC02" w:hAnsiTheme="majorHAnsi"/>
        </w:rPr>
        <w:tab/>
      </w:r>
      <w:r w:rsidRPr="0035050F">
        <w:rPr>
          <w:rFonts w:asciiTheme="majorHAnsi" w:eastAsia="HanWangCC02" w:hAnsiTheme="majorHAnsi"/>
        </w:rPr>
        <w:t>basic</w:t>
      </w:r>
    </w:p>
    <w:p w:rsidR="00AC1504" w:rsidRPr="0035050F" w:rsidRDefault="00AC1504" w:rsidP="00AC1504">
      <w:pPr>
        <w:spacing w:after="0" w:line="240" w:lineRule="auto"/>
        <w:rPr>
          <w:rFonts w:asciiTheme="majorHAnsi" w:eastAsia="HanWangCC02" w:hAnsiTheme="majorHAnsi"/>
        </w:rPr>
      </w:pPr>
      <w:r w:rsidRPr="0035050F">
        <w:rPr>
          <w:rFonts w:asciiTheme="majorHAnsi" w:eastAsia="HanWangCC02" w:hAnsiTheme="majorHAnsi"/>
        </w:rPr>
        <w:tab/>
        <w:t>Laundry Detergent</w:t>
      </w:r>
      <w:r w:rsidR="00823343" w:rsidRPr="0035050F">
        <w:rPr>
          <w:rFonts w:asciiTheme="majorHAnsi" w:eastAsia="HanWangCC02" w:hAnsiTheme="majorHAnsi"/>
        </w:rPr>
        <w:tab/>
      </w:r>
      <w:r w:rsidRPr="0035050F">
        <w:rPr>
          <w:rFonts w:asciiTheme="majorHAnsi" w:eastAsia="HanWangCC02" w:hAnsiTheme="majorHAnsi"/>
        </w:rPr>
        <w:tab/>
        <w:t>acidic</w:t>
      </w:r>
      <w:r w:rsidRPr="0035050F">
        <w:rPr>
          <w:rFonts w:asciiTheme="majorHAnsi" w:eastAsia="HanWangCC02" w:hAnsiTheme="majorHAnsi"/>
        </w:rPr>
        <w:tab/>
      </w:r>
      <w:r w:rsidRPr="0035050F">
        <w:rPr>
          <w:rFonts w:asciiTheme="majorHAnsi" w:eastAsia="HanWangCC02" w:hAnsiTheme="majorHAnsi"/>
        </w:rPr>
        <w:tab/>
        <w:t>neutral</w:t>
      </w:r>
      <w:r w:rsidR="00A34B44">
        <w:rPr>
          <w:rFonts w:asciiTheme="majorHAnsi" w:eastAsia="HanWangCC02" w:hAnsiTheme="majorHAnsi"/>
        </w:rPr>
        <w:tab/>
      </w:r>
      <w:r w:rsidRPr="0035050F">
        <w:rPr>
          <w:rFonts w:asciiTheme="majorHAnsi" w:eastAsia="HanWangCC02" w:hAnsiTheme="majorHAnsi"/>
        </w:rPr>
        <w:tab/>
        <w:t>basic</w:t>
      </w:r>
    </w:p>
    <w:p w:rsidR="00AC1504" w:rsidRPr="0035050F" w:rsidRDefault="00AC1504" w:rsidP="00AC1504">
      <w:pPr>
        <w:spacing w:after="0" w:line="240" w:lineRule="auto"/>
        <w:rPr>
          <w:rFonts w:asciiTheme="majorHAnsi" w:eastAsia="HanWangCC02" w:hAnsiTheme="majorHAnsi"/>
        </w:rPr>
      </w:pPr>
      <w:r w:rsidRPr="0035050F">
        <w:rPr>
          <w:rFonts w:asciiTheme="majorHAnsi" w:eastAsia="HanWangCC02" w:hAnsiTheme="majorHAnsi"/>
        </w:rPr>
        <w:tab/>
        <w:t>Water</w:t>
      </w:r>
      <w:r w:rsidRPr="0035050F">
        <w:rPr>
          <w:rFonts w:asciiTheme="majorHAnsi" w:eastAsia="HanWangCC02" w:hAnsiTheme="majorHAnsi"/>
        </w:rPr>
        <w:tab/>
      </w:r>
      <w:r w:rsidRPr="0035050F">
        <w:rPr>
          <w:rFonts w:asciiTheme="majorHAnsi" w:eastAsia="HanWangCC02" w:hAnsiTheme="majorHAnsi"/>
        </w:rPr>
        <w:tab/>
      </w:r>
      <w:r w:rsidRPr="0035050F">
        <w:rPr>
          <w:rFonts w:asciiTheme="majorHAnsi" w:eastAsia="HanWangCC02" w:hAnsiTheme="majorHAnsi"/>
        </w:rPr>
        <w:tab/>
      </w:r>
      <w:r w:rsidRPr="0035050F">
        <w:rPr>
          <w:rFonts w:asciiTheme="majorHAnsi" w:eastAsia="HanWangCC02" w:hAnsiTheme="majorHAnsi"/>
        </w:rPr>
        <w:tab/>
        <w:t>acidic</w:t>
      </w:r>
      <w:r w:rsidRPr="0035050F">
        <w:rPr>
          <w:rFonts w:asciiTheme="majorHAnsi" w:eastAsia="HanWangCC02" w:hAnsiTheme="majorHAnsi"/>
        </w:rPr>
        <w:tab/>
      </w:r>
      <w:r w:rsidRPr="0035050F">
        <w:rPr>
          <w:rFonts w:asciiTheme="majorHAnsi" w:eastAsia="HanWangCC02" w:hAnsiTheme="majorHAnsi"/>
        </w:rPr>
        <w:tab/>
        <w:t>neutral</w:t>
      </w:r>
      <w:r w:rsidRPr="0035050F">
        <w:rPr>
          <w:rFonts w:asciiTheme="majorHAnsi" w:eastAsia="HanWangCC02" w:hAnsiTheme="majorHAnsi"/>
        </w:rPr>
        <w:tab/>
      </w:r>
      <w:r w:rsidR="00A34B44">
        <w:rPr>
          <w:rFonts w:asciiTheme="majorHAnsi" w:eastAsia="HanWangCC02" w:hAnsiTheme="majorHAnsi"/>
        </w:rPr>
        <w:tab/>
      </w:r>
      <w:r w:rsidRPr="0035050F">
        <w:rPr>
          <w:rFonts w:asciiTheme="majorHAnsi" w:eastAsia="HanWangCC02" w:hAnsiTheme="majorHAnsi"/>
        </w:rPr>
        <w:t>basic</w:t>
      </w:r>
    </w:p>
    <w:p w:rsidR="00AC1504" w:rsidRPr="0035050F" w:rsidRDefault="00AC1504" w:rsidP="00992C02">
      <w:pPr>
        <w:spacing w:after="0" w:line="240" w:lineRule="auto"/>
        <w:rPr>
          <w:rFonts w:asciiTheme="majorHAnsi" w:eastAsia="HanWangCC02" w:hAnsiTheme="majorHAnsi"/>
        </w:rPr>
      </w:pPr>
    </w:p>
    <w:p w:rsidR="0027006A" w:rsidRDefault="0027006A" w:rsidP="00992C02">
      <w:pPr>
        <w:spacing w:after="0" w:line="240" w:lineRule="auto"/>
        <w:rPr>
          <w:rFonts w:asciiTheme="majorHAnsi" w:eastAsia="HanWangCC02" w:hAnsiTheme="majorHAnsi"/>
          <w:b/>
        </w:rPr>
      </w:pPr>
    </w:p>
    <w:p w:rsidR="00AC1504" w:rsidRDefault="00AC1504" w:rsidP="00992C02">
      <w:pPr>
        <w:spacing w:after="0" w:line="240" w:lineRule="auto"/>
        <w:rPr>
          <w:rFonts w:asciiTheme="majorHAnsi" w:eastAsia="HanWangCC02" w:hAnsiTheme="majorHAnsi"/>
          <w:b/>
        </w:rPr>
      </w:pPr>
      <w:r w:rsidRPr="0035050F">
        <w:rPr>
          <w:rFonts w:asciiTheme="majorHAnsi" w:eastAsia="HanWangCC02" w:hAnsiTheme="majorHAnsi"/>
          <w:b/>
        </w:rPr>
        <w:lastRenderedPageBreak/>
        <w:t>Instructions</w:t>
      </w:r>
    </w:p>
    <w:p w:rsidR="0035050F" w:rsidRPr="0035050F" w:rsidRDefault="0035050F" w:rsidP="00992C02">
      <w:pPr>
        <w:spacing w:after="0" w:line="240" w:lineRule="auto"/>
        <w:rPr>
          <w:rFonts w:asciiTheme="majorHAnsi" w:eastAsia="HanWangCC02" w:hAnsiTheme="majorHAnsi"/>
          <w:b/>
          <w:i/>
        </w:rPr>
      </w:pPr>
      <w:r w:rsidRPr="0035050F">
        <w:rPr>
          <w:rFonts w:asciiTheme="majorHAnsi" w:eastAsia="HanWangCC02" w:hAnsiTheme="majorHAnsi"/>
          <w:b/>
          <w:i/>
        </w:rPr>
        <w:t>Part a) cabbage juice indicator</w:t>
      </w:r>
    </w:p>
    <w:p w:rsidR="002068D0" w:rsidRPr="0035050F" w:rsidRDefault="00AC1504" w:rsidP="00992C02">
      <w:pPr>
        <w:spacing w:after="0" w:line="240" w:lineRule="auto"/>
        <w:rPr>
          <w:rFonts w:asciiTheme="majorHAnsi" w:eastAsia="HanWangCC02" w:hAnsiTheme="majorHAnsi"/>
        </w:rPr>
      </w:pPr>
      <w:r w:rsidRPr="0035050F">
        <w:rPr>
          <w:rFonts w:asciiTheme="majorHAnsi" w:eastAsia="HanWangCC02" w:hAnsiTheme="majorHAnsi"/>
        </w:rPr>
        <w:t xml:space="preserve">1. </w:t>
      </w:r>
      <w:r w:rsidR="002068D0" w:rsidRPr="0035050F">
        <w:rPr>
          <w:rFonts w:asciiTheme="majorHAnsi" w:eastAsia="HanWangCC02" w:hAnsiTheme="majorHAnsi"/>
        </w:rPr>
        <w:t xml:space="preserve">Please use the pipettes for only the liquids in which they are supposed to be used for.  Doing so will contaminate the liquids.  </w:t>
      </w:r>
      <w:r w:rsidR="001E1FC5">
        <w:rPr>
          <w:rFonts w:asciiTheme="majorHAnsi" w:eastAsia="HanWangCC02" w:hAnsiTheme="majorHAnsi"/>
        </w:rPr>
        <w:t xml:space="preserve">Place a piece of white paper under your mixing tray so you can see the colors better.  </w:t>
      </w:r>
    </w:p>
    <w:p w:rsidR="00AC1504" w:rsidRPr="0035050F" w:rsidRDefault="002068D0" w:rsidP="00992C02">
      <w:pPr>
        <w:spacing w:after="0" w:line="240" w:lineRule="auto"/>
        <w:rPr>
          <w:rFonts w:asciiTheme="majorHAnsi" w:eastAsia="HanWangCC02" w:hAnsiTheme="majorHAnsi"/>
        </w:rPr>
      </w:pPr>
      <w:r w:rsidRPr="0035050F">
        <w:rPr>
          <w:rFonts w:asciiTheme="majorHAnsi" w:eastAsia="HanWangCC02" w:hAnsiTheme="majorHAnsi"/>
        </w:rPr>
        <w:t xml:space="preserve">2. </w:t>
      </w:r>
      <w:r w:rsidR="00AC1504" w:rsidRPr="0035050F">
        <w:rPr>
          <w:rFonts w:asciiTheme="majorHAnsi" w:eastAsia="HanWangCC02" w:hAnsiTheme="majorHAnsi"/>
        </w:rPr>
        <w:t xml:space="preserve">Starting with a liquid of your choice, use the pipette that is in </w:t>
      </w:r>
      <w:r w:rsidRPr="0035050F">
        <w:rPr>
          <w:rFonts w:asciiTheme="majorHAnsi" w:eastAsia="HanWangCC02" w:hAnsiTheme="majorHAnsi"/>
        </w:rPr>
        <w:t xml:space="preserve">that cup </w:t>
      </w:r>
      <w:r w:rsidR="00AC1504" w:rsidRPr="0035050F">
        <w:rPr>
          <w:rFonts w:asciiTheme="majorHAnsi" w:eastAsia="HanWangCC02" w:hAnsiTheme="majorHAnsi"/>
        </w:rPr>
        <w:t xml:space="preserve">to draw up a sample and </w:t>
      </w:r>
      <w:r w:rsidR="000F23A9">
        <w:rPr>
          <w:rFonts w:asciiTheme="majorHAnsi" w:eastAsia="HanWangCC02" w:hAnsiTheme="majorHAnsi"/>
        </w:rPr>
        <w:t xml:space="preserve">slowly </w:t>
      </w:r>
      <w:r w:rsidR="00AC1504" w:rsidRPr="0035050F">
        <w:rPr>
          <w:rFonts w:asciiTheme="majorHAnsi" w:eastAsia="HanWangCC02" w:hAnsiTheme="majorHAnsi"/>
        </w:rPr>
        <w:t xml:space="preserve">squirt it into </w:t>
      </w:r>
      <w:r w:rsidR="001E1FC5">
        <w:rPr>
          <w:rFonts w:asciiTheme="majorHAnsi" w:eastAsia="HanWangCC02" w:hAnsiTheme="majorHAnsi"/>
        </w:rPr>
        <w:t>an empty “well” of the mixing tray</w:t>
      </w:r>
      <w:r w:rsidR="000F23A9">
        <w:rPr>
          <w:rFonts w:asciiTheme="majorHAnsi" w:eastAsia="HanWangCC02" w:hAnsiTheme="majorHAnsi"/>
        </w:rPr>
        <w:t xml:space="preserve"> to about half full</w:t>
      </w:r>
      <w:r w:rsidRPr="0035050F">
        <w:rPr>
          <w:rFonts w:asciiTheme="majorHAnsi" w:eastAsia="HanWangCC02" w:hAnsiTheme="majorHAnsi"/>
        </w:rPr>
        <w:t xml:space="preserve">.   </w:t>
      </w:r>
    </w:p>
    <w:p w:rsidR="002068D0" w:rsidRPr="0035050F" w:rsidRDefault="002068D0" w:rsidP="00992C02">
      <w:pPr>
        <w:spacing w:after="0" w:line="240" w:lineRule="auto"/>
        <w:rPr>
          <w:rFonts w:asciiTheme="majorHAnsi" w:eastAsia="HanWangCC02" w:hAnsiTheme="majorHAnsi"/>
        </w:rPr>
      </w:pPr>
      <w:r w:rsidRPr="0035050F">
        <w:rPr>
          <w:rFonts w:asciiTheme="majorHAnsi" w:eastAsia="HanWangCC02" w:hAnsiTheme="majorHAnsi"/>
        </w:rPr>
        <w:t xml:space="preserve">3. Use the pipette that is in the beaker of cabbage juice to draw up a </w:t>
      </w:r>
      <w:r w:rsidR="000F23A9">
        <w:rPr>
          <w:rFonts w:asciiTheme="majorHAnsi" w:eastAsia="HanWangCC02" w:hAnsiTheme="majorHAnsi"/>
        </w:rPr>
        <w:t xml:space="preserve">small </w:t>
      </w:r>
      <w:r w:rsidRPr="0035050F">
        <w:rPr>
          <w:rFonts w:asciiTheme="majorHAnsi" w:eastAsia="HanWangCC02" w:hAnsiTheme="majorHAnsi"/>
        </w:rPr>
        <w:t xml:space="preserve">sample and </w:t>
      </w:r>
      <w:r w:rsidR="000F23A9">
        <w:rPr>
          <w:rFonts w:asciiTheme="majorHAnsi" w:eastAsia="HanWangCC02" w:hAnsiTheme="majorHAnsi"/>
        </w:rPr>
        <w:t xml:space="preserve">slowly </w:t>
      </w:r>
      <w:r w:rsidRPr="0035050F">
        <w:rPr>
          <w:rFonts w:asciiTheme="majorHAnsi" w:eastAsia="HanWangCC02" w:hAnsiTheme="majorHAnsi"/>
        </w:rPr>
        <w:t xml:space="preserve">squirt it into the </w:t>
      </w:r>
      <w:r w:rsidR="001E1FC5">
        <w:rPr>
          <w:rFonts w:asciiTheme="majorHAnsi" w:eastAsia="HanWangCC02" w:hAnsiTheme="majorHAnsi"/>
        </w:rPr>
        <w:t>same “well”</w:t>
      </w:r>
      <w:r w:rsidRPr="0035050F">
        <w:rPr>
          <w:rFonts w:asciiTheme="majorHAnsi" w:eastAsia="HanWangCC02" w:hAnsiTheme="majorHAnsi"/>
        </w:rPr>
        <w:t xml:space="preserve"> that now contains a small sample of the liquid yo</w:t>
      </w:r>
      <w:r w:rsidR="001E1FC5">
        <w:rPr>
          <w:rFonts w:asciiTheme="majorHAnsi" w:eastAsia="HanWangCC02" w:hAnsiTheme="majorHAnsi"/>
        </w:rPr>
        <w:t xml:space="preserve">u chose.  </w:t>
      </w:r>
      <w:r w:rsidRPr="0035050F">
        <w:rPr>
          <w:rFonts w:asciiTheme="majorHAnsi" w:eastAsia="HanWangCC02" w:hAnsiTheme="majorHAnsi"/>
        </w:rPr>
        <w:t xml:space="preserve">Observe any color change and record in your data table below.   </w:t>
      </w:r>
      <w:r w:rsidR="000F23A9">
        <w:rPr>
          <w:rFonts w:asciiTheme="majorHAnsi" w:eastAsia="HanWangCC02" w:hAnsiTheme="majorHAnsi"/>
        </w:rPr>
        <w:t xml:space="preserve">Remember to record pH as well!  </w:t>
      </w:r>
    </w:p>
    <w:p w:rsidR="002068D0" w:rsidRPr="0035050F" w:rsidRDefault="002068D0" w:rsidP="00992C02">
      <w:pPr>
        <w:spacing w:after="0" w:line="240" w:lineRule="auto"/>
        <w:rPr>
          <w:rFonts w:asciiTheme="majorHAnsi" w:eastAsia="HanWangCC02" w:hAnsiTheme="majorHAnsi"/>
        </w:rPr>
      </w:pPr>
      <w:r w:rsidRPr="0035050F">
        <w:rPr>
          <w:rFonts w:asciiTheme="majorHAnsi" w:eastAsia="HanWangCC02" w:hAnsiTheme="majorHAnsi"/>
        </w:rPr>
        <w:t xml:space="preserve">4. Repeat steps 2-3 for each additional liquid.  </w:t>
      </w:r>
    </w:p>
    <w:p w:rsidR="0035050F" w:rsidRPr="0035050F" w:rsidRDefault="0035050F" w:rsidP="00992C02">
      <w:pPr>
        <w:spacing w:after="0" w:line="240" w:lineRule="auto"/>
        <w:rPr>
          <w:rFonts w:asciiTheme="majorHAnsi" w:eastAsia="HanWangCC02" w:hAnsiTheme="majorHAnsi"/>
        </w:rPr>
      </w:pPr>
      <w:r w:rsidRPr="0035050F">
        <w:rPr>
          <w:rFonts w:asciiTheme="majorHAnsi" w:eastAsia="HanWangCC02" w:hAnsiTheme="majorHAnsi"/>
        </w:rPr>
        <w:t xml:space="preserve">5. When </w:t>
      </w:r>
      <w:r>
        <w:rPr>
          <w:rFonts w:asciiTheme="majorHAnsi" w:eastAsia="HanWangCC02" w:hAnsiTheme="majorHAnsi"/>
        </w:rPr>
        <w:t xml:space="preserve">you are </w:t>
      </w:r>
      <w:r w:rsidRPr="0035050F">
        <w:rPr>
          <w:rFonts w:asciiTheme="majorHAnsi" w:eastAsia="HanWangCC02" w:hAnsiTheme="majorHAnsi"/>
        </w:rPr>
        <w:t xml:space="preserve">done testing the liquids, pour </w:t>
      </w:r>
      <w:r>
        <w:rPr>
          <w:rFonts w:asciiTheme="majorHAnsi" w:eastAsia="HanWangCC02" w:hAnsiTheme="majorHAnsi"/>
        </w:rPr>
        <w:t>them</w:t>
      </w:r>
      <w:r w:rsidRPr="0035050F">
        <w:rPr>
          <w:rFonts w:asciiTheme="majorHAnsi" w:eastAsia="HanWangCC02" w:hAnsiTheme="majorHAnsi"/>
        </w:rPr>
        <w:t xml:space="preserve"> into the sink and rinse your </w:t>
      </w:r>
      <w:r w:rsidR="001E1FC5">
        <w:rPr>
          <w:rFonts w:asciiTheme="majorHAnsi" w:eastAsia="HanWangCC02" w:hAnsiTheme="majorHAnsi"/>
        </w:rPr>
        <w:t>mixing tray</w:t>
      </w:r>
      <w:r w:rsidRPr="0035050F">
        <w:rPr>
          <w:rFonts w:asciiTheme="majorHAnsi" w:eastAsia="HanWangCC02" w:hAnsiTheme="majorHAnsi"/>
        </w:rPr>
        <w:t xml:space="preserve"> well.  Turn </w:t>
      </w:r>
      <w:r w:rsidR="001E1FC5">
        <w:rPr>
          <w:rFonts w:asciiTheme="majorHAnsi" w:eastAsia="HanWangCC02" w:hAnsiTheme="majorHAnsi"/>
        </w:rPr>
        <w:t>it</w:t>
      </w:r>
      <w:r w:rsidRPr="0035050F">
        <w:rPr>
          <w:rFonts w:asciiTheme="majorHAnsi" w:eastAsia="HanWangCC02" w:hAnsiTheme="majorHAnsi"/>
        </w:rPr>
        <w:t xml:space="preserve"> upside down on a clean piece of paper towel to dry for the next group.  </w:t>
      </w:r>
    </w:p>
    <w:p w:rsidR="0035050F" w:rsidRDefault="0035050F" w:rsidP="00992C02">
      <w:pPr>
        <w:spacing w:after="0" w:line="240" w:lineRule="auto"/>
        <w:rPr>
          <w:rFonts w:asciiTheme="majorHAnsi" w:eastAsia="HanWangCC02" w:hAnsiTheme="majorHAnsi"/>
        </w:rPr>
      </w:pPr>
    </w:p>
    <w:p w:rsidR="0035050F" w:rsidRPr="0035050F" w:rsidRDefault="0035050F" w:rsidP="00992C02">
      <w:pPr>
        <w:spacing w:after="0" w:line="240" w:lineRule="auto"/>
        <w:rPr>
          <w:rFonts w:asciiTheme="majorHAnsi" w:eastAsia="HanWangCC02" w:hAnsiTheme="majorHAnsi"/>
          <w:b/>
          <w:i/>
        </w:rPr>
      </w:pPr>
      <w:r w:rsidRPr="0035050F">
        <w:rPr>
          <w:rFonts w:asciiTheme="majorHAnsi" w:eastAsia="HanWangCC02" w:hAnsiTheme="majorHAnsi"/>
          <w:b/>
          <w:i/>
        </w:rPr>
        <w:t>Part b) litmus paper</w:t>
      </w:r>
      <w:r w:rsidR="00A34B44">
        <w:rPr>
          <w:rFonts w:asciiTheme="majorHAnsi" w:eastAsia="HanWangCC02" w:hAnsiTheme="majorHAnsi"/>
          <w:b/>
          <w:i/>
        </w:rPr>
        <w:t xml:space="preserve"> indicator</w:t>
      </w:r>
    </w:p>
    <w:p w:rsidR="0035050F" w:rsidRPr="0035050F" w:rsidRDefault="0035050F" w:rsidP="00992C02">
      <w:pPr>
        <w:spacing w:after="0" w:line="240" w:lineRule="auto"/>
        <w:rPr>
          <w:rFonts w:asciiTheme="majorHAnsi" w:eastAsia="HanWangCC02" w:hAnsiTheme="majorHAnsi"/>
        </w:rPr>
      </w:pPr>
      <w:r w:rsidRPr="0035050F">
        <w:rPr>
          <w:rFonts w:asciiTheme="majorHAnsi" w:eastAsia="HanWangCC02" w:hAnsiTheme="majorHAnsi"/>
        </w:rPr>
        <w:t>6. Get 7 pieces of litmus paper from the teacher.  Keep them dry until ready to use.</w:t>
      </w:r>
    </w:p>
    <w:p w:rsidR="002068D0" w:rsidRDefault="0035050F" w:rsidP="00992C02">
      <w:pPr>
        <w:spacing w:after="0" w:line="240" w:lineRule="auto"/>
        <w:rPr>
          <w:rFonts w:asciiTheme="majorHAnsi" w:eastAsia="HanWangCC02" w:hAnsiTheme="majorHAnsi"/>
        </w:rPr>
      </w:pPr>
      <w:r w:rsidRPr="0035050F">
        <w:rPr>
          <w:rFonts w:asciiTheme="majorHAnsi" w:eastAsia="HanWangCC02" w:hAnsiTheme="majorHAnsi"/>
        </w:rPr>
        <w:t xml:space="preserve">7. Hold the tip of a piece of litmus paper and dip </w:t>
      </w:r>
      <w:r>
        <w:rPr>
          <w:rFonts w:asciiTheme="majorHAnsi" w:eastAsia="HanWangCC02" w:hAnsiTheme="majorHAnsi"/>
        </w:rPr>
        <w:t xml:space="preserve">a </w:t>
      </w:r>
      <w:r w:rsidRPr="0035050F">
        <w:rPr>
          <w:rFonts w:asciiTheme="majorHAnsi" w:eastAsia="HanWangCC02" w:hAnsiTheme="majorHAnsi"/>
        </w:rPr>
        <w:t xml:space="preserve">corner of it into </w:t>
      </w:r>
      <w:r w:rsidR="000F23A9">
        <w:rPr>
          <w:rFonts w:asciiTheme="majorHAnsi" w:eastAsia="HanWangCC02" w:hAnsiTheme="majorHAnsi"/>
        </w:rPr>
        <w:t xml:space="preserve">the cup of </w:t>
      </w:r>
      <w:r w:rsidRPr="0035050F">
        <w:rPr>
          <w:rFonts w:asciiTheme="majorHAnsi" w:eastAsia="HanWangCC02" w:hAnsiTheme="majorHAnsi"/>
        </w:rPr>
        <w:t xml:space="preserve">a liquid of your choice.  </w:t>
      </w:r>
      <w:r>
        <w:rPr>
          <w:rFonts w:asciiTheme="majorHAnsi" w:eastAsia="HanWangCC02" w:hAnsiTheme="majorHAnsi"/>
        </w:rPr>
        <w:t xml:space="preserve">Compare the color change to the pH color chart to determine the pH of that liquid.  Record </w:t>
      </w:r>
      <w:r w:rsidR="000F23A9">
        <w:rPr>
          <w:rFonts w:asciiTheme="majorHAnsi" w:eastAsia="HanWangCC02" w:hAnsiTheme="majorHAnsi"/>
        </w:rPr>
        <w:t>the pH number</w:t>
      </w:r>
      <w:r>
        <w:rPr>
          <w:rFonts w:asciiTheme="majorHAnsi" w:eastAsia="HanWangCC02" w:hAnsiTheme="majorHAnsi"/>
        </w:rPr>
        <w:t xml:space="preserve"> in your data table below.   Throw away the used litmus paper in the waste paper cup.  </w:t>
      </w:r>
    </w:p>
    <w:p w:rsidR="0035050F" w:rsidRPr="0035050F" w:rsidRDefault="0035050F" w:rsidP="00992C02">
      <w:pPr>
        <w:spacing w:after="0" w:line="240" w:lineRule="auto"/>
        <w:rPr>
          <w:rFonts w:asciiTheme="majorHAnsi" w:eastAsia="HanWangCC02" w:hAnsiTheme="majorHAnsi"/>
        </w:rPr>
      </w:pPr>
      <w:r>
        <w:rPr>
          <w:rFonts w:asciiTheme="majorHAnsi" w:eastAsia="HanWangCC02" w:hAnsiTheme="majorHAnsi"/>
        </w:rPr>
        <w:t xml:space="preserve">8.  Repeat this for all liquids.  </w:t>
      </w:r>
      <w:r w:rsidR="00A34B44">
        <w:rPr>
          <w:rFonts w:asciiTheme="majorHAnsi" w:eastAsia="HanWangCC02" w:hAnsiTheme="majorHAnsi"/>
        </w:rPr>
        <w:t>Make sure your lab station is cleaned up.</w:t>
      </w:r>
    </w:p>
    <w:p w:rsidR="002068D0" w:rsidRDefault="002068D0" w:rsidP="00992C02">
      <w:pPr>
        <w:spacing w:after="0" w:line="240" w:lineRule="auto"/>
        <w:rPr>
          <w:rFonts w:asciiTheme="majorHAnsi" w:eastAsia="HanWangCC02" w:hAnsiTheme="majorHAnsi"/>
        </w:rPr>
      </w:pPr>
    </w:p>
    <w:p w:rsidR="0035050F" w:rsidRPr="00A34B44" w:rsidRDefault="0035050F" w:rsidP="00992C02">
      <w:pPr>
        <w:spacing w:after="0" w:line="240" w:lineRule="auto"/>
        <w:rPr>
          <w:rFonts w:asciiTheme="majorHAnsi" w:eastAsia="HanWangCC02" w:hAnsiTheme="majorHAnsi"/>
          <w:b/>
          <w:i/>
        </w:rPr>
      </w:pPr>
      <w:r w:rsidRPr="00A34B44">
        <w:rPr>
          <w:rFonts w:asciiTheme="majorHAnsi" w:eastAsia="HanWangCC02" w:hAnsiTheme="majorHAnsi"/>
          <w:b/>
          <w:i/>
        </w:rPr>
        <w:t>Part c)</w:t>
      </w:r>
      <w:r w:rsidR="00A34B44" w:rsidRPr="00A34B44">
        <w:rPr>
          <w:rFonts w:asciiTheme="majorHAnsi" w:eastAsia="HanWangCC02" w:hAnsiTheme="majorHAnsi"/>
          <w:b/>
          <w:i/>
        </w:rPr>
        <w:t xml:space="preserve"> compare to the actual!</w:t>
      </w:r>
      <w:r w:rsidRPr="00A34B44">
        <w:rPr>
          <w:rFonts w:asciiTheme="majorHAnsi" w:eastAsia="HanWangCC02" w:hAnsiTheme="majorHAnsi"/>
          <w:b/>
          <w:i/>
        </w:rPr>
        <w:t xml:space="preserve"> </w:t>
      </w:r>
    </w:p>
    <w:p w:rsidR="002068D0" w:rsidRPr="0035050F" w:rsidRDefault="00A34B44" w:rsidP="00992C02">
      <w:pPr>
        <w:spacing w:after="0" w:line="240" w:lineRule="auto"/>
        <w:rPr>
          <w:rFonts w:asciiTheme="majorHAnsi" w:eastAsia="HanWangCC02" w:hAnsiTheme="majorHAnsi"/>
        </w:rPr>
      </w:pPr>
      <w:r>
        <w:rPr>
          <w:rFonts w:asciiTheme="majorHAnsi" w:eastAsia="HanWangCC02" w:hAnsiTheme="majorHAnsi"/>
        </w:rPr>
        <w:t xml:space="preserve">9. Check the actual pH of each liquid (see your teacher).  </w:t>
      </w:r>
      <w:proofErr w:type="gramStart"/>
      <w:r>
        <w:rPr>
          <w:rFonts w:asciiTheme="majorHAnsi" w:eastAsia="HanWangCC02" w:hAnsiTheme="majorHAnsi"/>
        </w:rPr>
        <w:t>Record in your data table.</w:t>
      </w:r>
      <w:proofErr w:type="gramEnd"/>
      <w:r>
        <w:rPr>
          <w:rFonts w:asciiTheme="majorHAnsi" w:eastAsia="HanWangCC02" w:hAnsiTheme="majorHAnsi"/>
        </w:rPr>
        <w:t xml:space="preserve">  Determine if each liquid is an acid, neutral, or a base.  </w:t>
      </w:r>
      <w:proofErr w:type="gramStart"/>
      <w:r>
        <w:rPr>
          <w:rFonts w:asciiTheme="majorHAnsi" w:eastAsia="HanWangCC02" w:hAnsiTheme="majorHAnsi"/>
        </w:rPr>
        <w:t>Record in your data table.</w:t>
      </w:r>
      <w:proofErr w:type="gramEnd"/>
    </w:p>
    <w:p w:rsidR="002068D0" w:rsidRPr="0057202F" w:rsidRDefault="002068D0" w:rsidP="00992C02">
      <w:pPr>
        <w:spacing w:after="0" w:line="240" w:lineRule="auto"/>
        <w:rPr>
          <w:rFonts w:asciiTheme="majorHAnsi" w:eastAsia="HanWangCC02" w:hAnsiTheme="majorHAnsi"/>
          <w:sz w:val="16"/>
          <w:szCs w:val="16"/>
        </w:rPr>
      </w:pPr>
    </w:p>
    <w:tbl>
      <w:tblPr>
        <w:tblStyle w:val="TableGrid"/>
        <w:tblW w:w="0" w:type="auto"/>
        <w:jc w:val="center"/>
        <w:tblLook w:val="04A0" w:firstRow="1" w:lastRow="0" w:firstColumn="1" w:lastColumn="0" w:noHBand="0" w:noVBand="1"/>
      </w:tblPr>
      <w:tblGrid>
        <w:gridCol w:w="1638"/>
        <w:gridCol w:w="1980"/>
        <w:gridCol w:w="2430"/>
        <w:gridCol w:w="1080"/>
        <w:gridCol w:w="2448"/>
      </w:tblGrid>
      <w:tr w:rsidR="00A34B44" w:rsidRPr="0057202F" w:rsidTr="000F23A9">
        <w:trPr>
          <w:jc w:val="center"/>
        </w:trPr>
        <w:tc>
          <w:tcPr>
            <w:tcW w:w="1638" w:type="dxa"/>
          </w:tcPr>
          <w:p w:rsidR="00A34B44" w:rsidRPr="0057202F" w:rsidRDefault="00A34B44" w:rsidP="00992C02">
            <w:pPr>
              <w:rPr>
                <w:rFonts w:asciiTheme="majorHAnsi" w:eastAsia="HanWangCC02" w:hAnsiTheme="majorHAnsi"/>
                <w:sz w:val="16"/>
                <w:szCs w:val="16"/>
              </w:rPr>
            </w:pPr>
            <w:r w:rsidRPr="0057202F">
              <w:rPr>
                <w:rFonts w:asciiTheme="majorHAnsi" w:eastAsia="HanWangCC02" w:hAnsiTheme="majorHAnsi"/>
                <w:sz w:val="16"/>
                <w:szCs w:val="16"/>
              </w:rPr>
              <w:t>Liquid:</w:t>
            </w:r>
          </w:p>
        </w:tc>
        <w:tc>
          <w:tcPr>
            <w:tcW w:w="1980" w:type="dxa"/>
          </w:tcPr>
          <w:p w:rsidR="00A34B44" w:rsidRPr="0057202F" w:rsidRDefault="000F23A9" w:rsidP="00992C02">
            <w:pPr>
              <w:rPr>
                <w:rFonts w:asciiTheme="majorHAnsi" w:eastAsia="HanWangCC02" w:hAnsiTheme="majorHAnsi"/>
                <w:sz w:val="16"/>
                <w:szCs w:val="16"/>
              </w:rPr>
            </w:pPr>
            <w:r w:rsidRPr="0057202F">
              <w:rPr>
                <w:rFonts w:asciiTheme="majorHAnsi" w:eastAsia="HanWangCC02" w:hAnsiTheme="majorHAnsi"/>
                <w:sz w:val="16"/>
                <w:szCs w:val="16"/>
              </w:rPr>
              <w:t>Cabbage color</w:t>
            </w:r>
            <w:r w:rsidR="00A34B44" w:rsidRPr="0057202F">
              <w:rPr>
                <w:rFonts w:asciiTheme="majorHAnsi" w:eastAsia="HanWangCC02" w:hAnsiTheme="majorHAnsi"/>
                <w:sz w:val="16"/>
                <w:szCs w:val="16"/>
              </w:rPr>
              <w:t>/pH</w:t>
            </w:r>
          </w:p>
        </w:tc>
        <w:tc>
          <w:tcPr>
            <w:tcW w:w="2430" w:type="dxa"/>
          </w:tcPr>
          <w:p w:rsidR="00A34B44" w:rsidRPr="0057202F" w:rsidRDefault="00A34B44" w:rsidP="00992C02">
            <w:pPr>
              <w:rPr>
                <w:rFonts w:asciiTheme="majorHAnsi" w:eastAsia="HanWangCC02" w:hAnsiTheme="majorHAnsi"/>
                <w:sz w:val="16"/>
                <w:szCs w:val="16"/>
              </w:rPr>
            </w:pPr>
            <w:r w:rsidRPr="0057202F">
              <w:rPr>
                <w:rFonts w:asciiTheme="majorHAnsi" w:eastAsia="HanWangCC02" w:hAnsiTheme="majorHAnsi"/>
                <w:sz w:val="16"/>
                <w:szCs w:val="16"/>
              </w:rPr>
              <w:t xml:space="preserve">Litmus paper </w:t>
            </w:r>
            <w:r w:rsidR="000F23A9" w:rsidRPr="0057202F">
              <w:rPr>
                <w:rFonts w:asciiTheme="majorHAnsi" w:eastAsia="HanWangCC02" w:hAnsiTheme="majorHAnsi"/>
                <w:sz w:val="16"/>
                <w:szCs w:val="16"/>
              </w:rPr>
              <w:t xml:space="preserve">color/ </w:t>
            </w:r>
            <w:r w:rsidRPr="0057202F">
              <w:rPr>
                <w:rFonts w:asciiTheme="majorHAnsi" w:eastAsia="HanWangCC02" w:hAnsiTheme="majorHAnsi"/>
                <w:sz w:val="16"/>
                <w:szCs w:val="16"/>
              </w:rPr>
              <w:t>pH</w:t>
            </w:r>
          </w:p>
        </w:tc>
        <w:tc>
          <w:tcPr>
            <w:tcW w:w="1080" w:type="dxa"/>
          </w:tcPr>
          <w:p w:rsidR="00A34B44" w:rsidRPr="0057202F" w:rsidRDefault="00A34B44" w:rsidP="00992C02">
            <w:pPr>
              <w:rPr>
                <w:rFonts w:asciiTheme="majorHAnsi" w:eastAsia="HanWangCC02" w:hAnsiTheme="majorHAnsi"/>
                <w:sz w:val="16"/>
                <w:szCs w:val="16"/>
              </w:rPr>
            </w:pPr>
            <w:r w:rsidRPr="0057202F">
              <w:rPr>
                <w:rFonts w:asciiTheme="majorHAnsi" w:eastAsia="HanWangCC02" w:hAnsiTheme="majorHAnsi"/>
                <w:sz w:val="16"/>
                <w:szCs w:val="16"/>
              </w:rPr>
              <w:t>Actual pH</w:t>
            </w:r>
          </w:p>
        </w:tc>
        <w:tc>
          <w:tcPr>
            <w:tcW w:w="2448" w:type="dxa"/>
          </w:tcPr>
          <w:p w:rsidR="00A34B44" w:rsidRPr="0057202F" w:rsidRDefault="00A34B44" w:rsidP="00992C02">
            <w:pPr>
              <w:rPr>
                <w:rFonts w:asciiTheme="majorHAnsi" w:eastAsia="HanWangCC02" w:hAnsiTheme="majorHAnsi"/>
                <w:sz w:val="16"/>
                <w:szCs w:val="16"/>
              </w:rPr>
            </w:pPr>
            <w:r w:rsidRPr="0057202F">
              <w:rPr>
                <w:rFonts w:asciiTheme="majorHAnsi" w:eastAsia="HanWangCC02" w:hAnsiTheme="majorHAnsi"/>
                <w:sz w:val="16"/>
                <w:szCs w:val="16"/>
              </w:rPr>
              <w:t>Acid</w:t>
            </w:r>
            <w:proofErr w:type="gramStart"/>
            <w:r w:rsidRPr="0057202F">
              <w:rPr>
                <w:rFonts w:asciiTheme="majorHAnsi" w:eastAsia="HanWangCC02" w:hAnsiTheme="majorHAnsi"/>
                <w:sz w:val="16"/>
                <w:szCs w:val="16"/>
              </w:rPr>
              <w:t>?/</w:t>
            </w:r>
            <w:proofErr w:type="gramEnd"/>
            <w:r w:rsidRPr="0057202F">
              <w:rPr>
                <w:rFonts w:asciiTheme="majorHAnsi" w:eastAsia="HanWangCC02" w:hAnsiTheme="majorHAnsi"/>
                <w:sz w:val="16"/>
                <w:szCs w:val="16"/>
              </w:rPr>
              <w:t>Neutral?/Base?</w:t>
            </w:r>
          </w:p>
        </w:tc>
      </w:tr>
      <w:tr w:rsidR="000F23A9" w:rsidRPr="0057202F" w:rsidTr="000F23A9">
        <w:trPr>
          <w:jc w:val="center"/>
        </w:trPr>
        <w:tc>
          <w:tcPr>
            <w:tcW w:w="1638" w:type="dxa"/>
          </w:tcPr>
          <w:p w:rsidR="000F23A9" w:rsidRPr="0057202F" w:rsidRDefault="000F23A9" w:rsidP="00992C02">
            <w:pPr>
              <w:rPr>
                <w:rFonts w:asciiTheme="majorHAnsi" w:eastAsia="HanWangCC02" w:hAnsiTheme="majorHAnsi"/>
                <w:sz w:val="16"/>
                <w:szCs w:val="16"/>
              </w:rPr>
            </w:pPr>
            <w:r w:rsidRPr="0057202F">
              <w:rPr>
                <w:rFonts w:asciiTheme="majorHAnsi" w:eastAsia="HanWangCC02" w:hAnsiTheme="majorHAnsi"/>
                <w:sz w:val="16"/>
                <w:szCs w:val="16"/>
              </w:rPr>
              <w:t>Example</w:t>
            </w:r>
          </w:p>
        </w:tc>
        <w:tc>
          <w:tcPr>
            <w:tcW w:w="1980" w:type="dxa"/>
          </w:tcPr>
          <w:p w:rsidR="000F23A9" w:rsidRPr="0057202F" w:rsidRDefault="000F23A9" w:rsidP="000F23A9">
            <w:pPr>
              <w:jc w:val="center"/>
              <w:rPr>
                <w:rFonts w:asciiTheme="majorHAnsi" w:eastAsia="HanWangCC02" w:hAnsiTheme="majorHAnsi"/>
                <w:sz w:val="16"/>
                <w:szCs w:val="16"/>
              </w:rPr>
            </w:pPr>
            <w:r w:rsidRPr="0057202F">
              <w:rPr>
                <w:rFonts w:asciiTheme="majorHAnsi" w:eastAsia="HanWangCC02" w:hAnsiTheme="majorHAnsi"/>
                <w:sz w:val="16"/>
                <w:szCs w:val="16"/>
              </w:rPr>
              <w:t>Pink / 2</w:t>
            </w:r>
          </w:p>
        </w:tc>
        <w:tc>
          <w:tcPr>
            <w:tcW w:w="2430" w:type="dxa"/>
          </w:tcPr>
          <w:p w:rsidR="000F23A9" w:rsidRPr="0057202F" w:rsidRDefault="000D2682" w:rsidP="000F23A9">
            <w:pPr>
              <w:jc w:val="center"/>
              <w:rPr>
                <w:rFonts w:asciiTheme="majorHAnsi" w:eastAsia="HanWangCC02" w:hAnsiTheme="majorHAnsi"/>
                <w:sz w:val="16"/>
                <w:szCs w:val="16"/>
              </w:rPr>
            </w:pPr>
            <w:r>
              <w:rPr>
                <w:rFonts w:asciiTheme="majorHAnsi" w:eastAsia="HanWangCC02" w:hAnsiTheme="majorHAnsi"/>
                <w:sz w:val="16"/>
                <w:szCs w:val="16"/>
              </w:rPr>
              <w:t xml:space="preserve">Orange </w:t>
            </w:r>
            <w:bookmarkStart w:id="0" w:name="_GoBack"/>
            <w:bookmarkEnd w:id="0"/>
            <w:r w:rsidR="000F23A9" w:rsidRPr="0057202F">
              <w:rPr>
                <w:rFonts w:asciiTheme="majorHAnsi" w:eastAsia="HanWangCC02" w:hAnsiTheme="majorHAnsi"/>
                <w:sz w:val="16"/>
                <w:szCs w:val="16"/>
              </w:rPr>
              <w:t>/ 3</w:t>
            </w:r>
          </w:p>
        </w:tc>
        <w:tc>
          <w:tcPr>
            <w:tcW w:w="1080" w:type="dxa"/>
          </w:tcPr>
          <w:p w:rsidR="000F23A9" w:rsidRPr="0057202F" w:rsidRDefault="000F23A9" w:rsidP="000F23A9">
            <w:pPr>
              <w:jc w:val="center"/>
              <w:rPr>
                <w:rFonts w:asciiTheme="majorHAnsi" w:eastAsia="HanWangCC02" w:hAnsiTheme="majorHAnsi"/>
                <w:sz w:val="16"/>
                <w:szCs w:val="16"/>
              </w:rPr>
            </w:pPr>
            <w:r w:rsidRPr="0057202F">
              <w:rPr>
                <w:rFonts w:asciiTheme="majorHAnsi" w:eastAsia="HanWangCC02" w:hAnsiTheme="majorHAnsi"/>
                <w:sz w:val="16"/>
                <w:szCs w:val="16"/>
              </w:rPr>
              <w:t>2.5</w:t>
            </w:r>
          </w:p>
        </w:tc>
        <w:tc>
          <w:tcPr>
            <w:tcW w:w="2448" w:type="dxa"/>
          </w:tcPr>
          <w:p w:rsidR="000F23A9" w:rsidRPr="0057202F" w:rsidRDefault="000F23A9" w:rsidP="000F23A9">
            <w:pPr>
              <w:jc w:val="center"/>
              <w:rPr>
                <w:rFonts w:asciiTheme="majorHAnsi" w:eastAsia="HanWangCC02" w:hAnsiTheme="majorHAnsi"/>
                <w:sz w:val="16"/>
                <w:szCs w:val="16"/>
              </w:rPr>
            </w:pPr>
            <w:r w:rsidRPr="0057202F">
              <w:rPr>
                <w:rFonts w:asciiTheme="majorHAnsi" w:eastAsia="HanWangCC02" w:hAnsiTheme="majorHAnsi"/>
                <w:sz w:val="16"/>
                <w:szCs w:val="16"/>
              </w:rPr>
              <w:t>acid</w:t>
            </w:r>
          </w:p>
        </w:tc>
      </w:tr>
      <w:tr w:rsidR="00A34B44" w:rsidRPr="0057202F" w:rsidTr="000F23A9">
        <w:trPr>
          <w:jc w:val="center"/>
        </w:trPr>
        <w:tc>
          <w:tcPr>
            <w:tcW w:w="1638" w:type="dxa"/>
          </w:tcPr>
          <w:p w:rsidR="00A34B44" w:rsidRPr="0057202F" w:rsidRDefault="00A34B44" w:rsidP="00992C02">
            <w:pPr>
              <w:rPr>
                <w:rFonts w:asciiTheme="majorHAnsi" w:eastAsia="HanWangCC02" w:hAnsiTheme="majorHAnsi"/>
                <w:sz w:val="16"/>
                <w:szCs w:val="16"/>
              </w:rPr>
            </w:pPr>
            <w:r w:rsidRPr="0057202F">
              <w:rPr>
                <w:rFonts w:asciiTheme="majorHAnsi" w:eastAsia="HanWangCC02" w:hAnsiTheme="majorHAnsi"/>
                <w:sz w:val="16"/>
                <w:szCs w:val="16"/>
              </w:rPr>
              <w:t>Hand sanitizer</w:t>
            </w:r>
          </w:p>
        </w:tc>
        <w:tc>
          <w:tcPr>
            <w:tcW w:w="1980" w:type="dxa"/>
          </w:tcPr>
          <w:p w:rsidR="00A34B44" w:rsidRPr="0057202F" w:rsidRDefault="00A34B44" w:rsidP="00992C02">
            <w:pPr>
              <w:rPr>
                <w:rFonts w:asciiTheme="majorHAnsi" w:eastAsia="HanWangCC02" w:hAnsiTheme="majorHAnsi"/>
                <w:sz w:val="16"/>
                <w:szCs w:val="16"/>
              </w:rPr>
            </w:pPr>
          </w:p>
        </w:tc>
        <w:tc>
          <w:tcPr>
            <w:tcW w:w="2430" w:type="dxa"/>
          </w:tcPr>
          <w:p w:rsidR="00A34B44" w:rsidRPr="0057202F" w:rsidRDefault="00A34B44" w:rsidP="00992C02">
            <w:pPr>
              <w:rPr>
                <w:rFonts w:asciiTheme="majorHAnsi" w:eastAsia="HanWangCC02" w:hAnsiTheme="majorHAnsi"/>
                <w:sz w:val="16"/>
                <w:szCs w:val="16"/>
              </w:rPr>
            </w:pPr>
          </w:p>
        </w:tc>
        <w:tc>
          <w:tcPr>
            <w:tcW w:w="1080" w:type="dxa"/>
          </w:tcPr>
          <w:p w:rsidR="00A34B44" w:rsidRPr="0057202F" w:rsidRDefault="00A34B44" w:rsidP="00992C02">
            <w:pPr>
              <w:rPr>
                <w:rFonts w:asciiTheme="majorHAnsi" w:eastAsia="HanWangCC02" w:hAnsiTheme="majorHAnsi"/>
                <w:sz w:val="16"/>
                <w:szCs w:val="16"/>
              </w:rPr>
            </w:pPr>
          </w:p>
        </w:tc>
        <w:tc>
          <w:tcPr>
            <w:tcW w:w="2448" w:type="dxa"/>
          </w:tcPr>
          <w:p w:rsidR="00A34B44" w:rsidRPr="0057202F" w:rsidRDefault="00A34B44" w:rsidP="00992C02">
            <w:pPr>
              <w:rPr>
                <w:rFonts w:asciiTheme="majorHAnsi" w:eastAsia="HanWangCC02" w:hAnsiTheme="majorHAnsi"/>
                <w:sz w:val="16"/>
                <w:szCs w:val="16"/>
              </w:rPr>
            </w:pPr>
          </w:p>
        </w:tc>
      </w:tr>
      <w:tr w:rsidR="00A34B44" w:rsidRPr="0057202F" w:rsidTr="000F23A9">
        <w:trPr>
          <w:jc w:val="center"/>
        </w:trPr>
        <w:tc>
          <w:tcPr>
            <w:tcW w:w="1638" w:type="dxa"/>
          </w:tcPr>
          <w:p w:rsidR="00A34B44" w:rsidRPr="0057202F" w:rsidRDefault="00A34B44" w:rsidP="00992C02">
            <w:pPr>
              <w:rPr>
                <w:rFonts w:asciiTheme="majorHAnsi" w:eastAsia="HanWangCC02" w:hAnsiTheme="majorHAnsi"/>
                <w:sz w:val="16"/>
                <w:szCs w:val="16"/>
              </w:rPr>
            </w:pPr>
            <w:r w:rsidRPr="0057202F">
              <w:rPr>
                <w:rFonts w:asciiTheme="majorHAnsi" w:eastAsia="HanWangCC02" w:hAnsiTheme="majorHAnsi"/>
                <w:sz w:val="16"/>
                <w:szCs w:val="16"/>
              </w:rPr>
              <w:t>Vinegar</w:t>
            </w:r>
          </w:p>
        </w:tc>
        <w:tc>
          <w:tcPr>
            <w:tcW w:w="1980" w:type="dxa"/>
          </w:tcPr>
          <w:p w:rsidR="00A34B44" w:rsidRPr="0057202F" w:rsidRDefault="00A34B44" w:rsidP="00992C02">
            <w:pPr>
              <w:rPr>
                <w:rFonts w:asciiTheme="majorHAnsi" w:eastAsia="HanWangCC02" w:hAnsiTheme="majorHAnsi"/>
                <w:sz w:val="16"/>
                <w:szCs w:val="16"/>
              </w:rPr>
            </w:pPr>
          </w:p>
        </w:tc>
        <w:tc>
          <w:tcPr>
            <w:tcW w:w="2430" w:type="dxa"/>
          </w:tcPr>
          <w:p w:rsidR="00A34B44" w:rsidRPr="0057202F" w:rsidRDefault="00A34B44" w:rsidP="00992C02">
            <w:pPr>
              <w:rPr>
                <w:rFonts w:asciiTheme="majorHAnsi" w:eastAsia="HanWangCC02" w:hAnsiTheme="majorHAnsi"/>
                <w:sz w:val="16"/>
                <w:szCs w:val="16"/>
              </w:rPr>
            </w:pPr>
          </w:p>
        </w:tc>
        <w:tc>
          <w:tcPr>
            <w:tcW w:w="1080" w:type="dxa"/>
          </w:tcPr>
          <w:p w:rsidR="00A34B44" w:rsidRPr="0057202F" w:rsidRDefault="00A34B44" w:rsidP="00992C02">
            <w:pPr>
              <w:rPr>
                <w:rFonts w:asciiTheme="majorHAnsi" w:eastAsia="HanWangCC02" w:hAnsiTheme="majorHAnsi"/>
                <w:sz w:val="16"/>
                <w:szCs w:val="16"/>
              </w:rPr>
            </w:pPr>
          </w:p>
        </w:tc>
        <w:tc>
          <w:tcPr>
            <w:tcW w:w="2448" w:type="dxa"/>
          </w:tcPr>
          <w:p w:rsidR="00A34B44" w:rsidRPr="0057202F" w:rsidRDefault="00A34B44" w:rsidP="00992C02">
            <w:pPr>
              <w:rPr>
                <w:rFonts w:asciiTheme="majorHAnsi" w:eastAsia="HanWangCC02" w:hAnsiTheme="majorHAnsi"/>
                <w:sz w:val="16"/>
                <w:szCs w:val="16"/>
              </w:rPr>
            </w:pPr>
          </w:p>
        </w:tc>
      </w:tr>
      <w:tr w:rsidR="00A34B44" w:rsidRPr="0057202F" w:rsidTr="000F23A9">
        <w:trPr>
          <w:jc w:val="center"/>
        </w:trPr>
        <w:tc>
          <w:tcPr>
            <w:tcW w:w="1638" w:type="dxa"/>
          </w:tcPr>
          <w:p w:rsidR="00A34B44" w:rsidRPr="0057202F" w:rsidRDefault="00A34B44" w:rsidP="00992C02">
            <w:pPr>
              <w:rPr>
                <w:rFonts w:asciiTheme="majorHAnsi" w:eastAsia="HanWangCC02" w:hAnsiTheme="majorHAnsi"/>
                <w:sz w:val="16"/>
                <w:szCs w:val="16"/>
              </w:rPr>
            </w:pPr>
            <w:r w:rsidRPr="0057202F">
              <w:rPr>
                <w:rFonts w:asciiTheme="majorHAnsi" w:eastAsia="HanWangCC02" w:hAnsiTheme="majorHAnsi"/>
                <w:sz w:val="16"/>
                <w:szCs w:val="16"/>
              </w:rPr>
              <w:t>Shampoo</w:t>
            </w:r>
          </w:p>
        </w:tc>
        <w:tc>
          <w:tcPr>
            <w:tcW w:w="1980" w:type="dxa"/>
          </w:tcPr>
          <w:p w:rsidR="00A34B44" w:rsidRPr="0057202F" w:rsidRDefault="00A34B44" w:rsidP="00992C02">
            <w:pPr>
              <w:rPr>
                <w:rFonts w:asciiTheme="majorHAnsi" w:eastAsia="HanWangCC02" w:hAnsiTheme="majorHAnsi"/>
                <w:sz w:val="16"/>
                <w:szCs w:val="16"/>
              </w:rPr>
            </w:pPr>
          </w:p>
        </w:tc>
        <w:tc>
          <w:tcPr>
            <w:tcW w:w="2430" w:type="dxa"/>
          </w:tcPr>
          <w:p w:rsidR="00A34B44" w:rsidRPr="0057202F" w:rsidRDefault="00A34B44" w:rsidP="00992C02">
            <w:pPr>
              <w:rPr>
                <w:rFonts w:asciiTheme="majorHAnsi" w:eastAsia="HanWangCC02" w:hAnsiTheme="majorHAnsi"/>
                <w:sz w:val="16"/>
                <w:szCs w:val="16"/>
              </w:rPr>
            </w:pPr>
          </w:p>
        </w:tc>
        <w:tc>
          <w:tcPr>
            <w:tcW w:w="1080" w:type="dxa"/>
          </w:tcPr>
          <w:p w:rsidR="00A34B44" w:rsidRPr="0057202F" w:rsidRDefault="00A34B44" w:rsidP="00992C02">
            <w:pPr>
              <w:rPr>
                <w:rFonts w:asciiTheme="majorHAnsi" w:eastAsia="HanWangCC02" w:hAnsiTheme="majorHAnsi"/>
                <w:sz w:val="16"/>
                <w:szCs w:val="16"/>
              </w:rPr>
            </w:pPr>
          </w:p>
        </w:tc>
        <w:tc>
          <w:tcPr>
            <w:tcW w:w="2448" w:type="dxa"/>
          </w:tcPr>
          <w:p w:rsidR="00A34B44" w:rsidRPr="0057202F" w:rsidRDefault="00A34B44" w:rsidP="00992C02">
            <w:pPr>
              <w:rPr>
                <w:rFonts w:asciiTheme="majorHAnsi" w:eastAsia="HanWangCC02" w:hAnsiTheme="majorHAnsi"/>
                <w:sz w:val="16"/>
                <w:szCs w:val="16"/>
              </w:rPr>
            </w:pPr>
          </w:p>
        </w:tc>
      </w:tr>
      <w:tr w:rsidR="00A34B44" w:rsidRPr="0057202F" w:rsidTr="000F23A9">
        <w:trPr>
          <w:jc w:val="center"/>
        </w:trPr>
        <w:tc>
          <w:tcPr>
            <w:tcW w:w="1638" w:type="dxa"/>
          </w:tcPr>
          <w:p w:rsidR="00A34B44" w:rsidRPr="0057202F" w:rsidRDefault="00A34B44" w:rsidP="00992C02">
            <w:pPr>
              <w:rPr>
                <w:rFonts w:asciiTheme="majorHAnsi" w:eastAsia="HanWangCC02" w:hAnsiTheme="majorHAnsi"/>
                <w:sz w:val="16"/>
                <w:szCs w:val="16"/>
              </w:rPr>
            </w:pPr>
            <w:r w:rsidRPr="0057202F">
              <w:rPr>
                <w:rFonts w:asciiTheme="majorHAnsi" w:eastAsia="HanWangCC02" w:hAnsiTheme="majorHAnsi"/>
                <w:sz w:val="16"/>
                <w:szCs w:val="16"/>
              </w:rPr>
              <w:t>Conditioner</w:t>
            </w:r>
          </w:p>
        </w:tc>
        <w:tc>
          <w:tcPr>
            <w:tcW w:w="1980" w:type="dxa"/>
          </w:tcPr>
          <w:p w:rsidR="00A34B44" w:rsidRPr="0057202F" w:rsidRDefault="00A34B44" w:rsidP="00992C02">
            <w:pPr>
              <w:rPr>
                <w:rFonts w:asciiTheme="majorHAnsi" w:eastAsia="HanWangCC02" w:hAnsiTheme="majorHAnsi"/>
                <w:sz w:val="16"/>
                <w:szCs w:val="16"/>
              </w:rPr>
            </w:pPr>
          </w:p>
        </w:tc>
        <w:tc>
          <w:tcPr>
            <w:tcW w:w="2430" w:type="dxa"/>
          </w:tcPr>
          <w:p w:rsidR="00A34B44" w:rsidRPr="0057202F" w:rsidRDefault="00A34B44" w:rsidP="00992C02">
            <w:pPr>
              <w:rPr>
                <w:rFonts w:asciiTheme="majorHAnsi" w:eastAsia="HanWangCC02" w:hAnsiTheme="majorHAnsi"/>
                <w:sz w:val="16"/>
                <w:szCs w:val="16"/>
              </w:rPr>
            </w:pPr>
          </w:p>
        </w:tc>
        <w:tc>
          <w:tcPr>
            <w:tcW w:w="1080" w:type="dxa"/>
          </w:tcPr>
          <w:p w:rsidR="00A34B44" w:rsidRPr="0057202F" w:rsidRDefault="00A34B44" w:rsidP="00992C02">
            <w:pPr>
              <w:rPr>
                <w:rFonts w:asciiTheme="majorHAnsi" w:eastAsia="HanWangCC02" w:hAnsiTheme="majorHAnsi"/>
                <w:sz w:val="16"/>
                <w:szCs w:val="16"/>
              </w:rPr>
            </w:pPr>
          </w:p>
        </w:tc>
        <w:tc>
          <w:tcPr>
            <w:tcW w:w="2448" w:type="dxa"/>
          </w:tcPr>
          <w:p w:rsidR="00A34B44" w:rsidRPr="0057202F" w:rsidRDefault="00A34B44" w:rsidP="00992C02">
            <w:pPr>
              <w:rPr>
                <w:rFonts w:asciiTheme="majorHAnsi" w:eastAsia="HanWangCC02" w:hAnsiTheme="majorHAnsi"/>
                <w:sz w:val="16"/>
                <w:szCs w:val="16"/>
              </w:rPr>
            </w:pPr>
          </w:p>
        </w:tc>
      </w:tr>
      <w:tr w:rsidR="00A34B44" w:rsidRPr="0057202F" w:rsidTr="000F23A9">
        <w:trPr>
          <w:jc w:val="center"/>
        </w:trPr>
        <w:tc>
          <w:tcPr>
            <w:tcW w:w="1638" w:type="dxa"/>
          </w:tcPr>
          <w:p w:rsidR="00A34B44" w:rsidRPr="0057202F" w:rsidRDefault="00A34B44" w:rsidP="00992C02">
            <w:pPr>
              <w:rPr>
                <w:rFonts w:asciiTheme="majorHAnsi" w:eastAsia="HanWangCC02" w:hAnsiTheme="majorHAnsi"/>
                <w:sz w:val="16"/>
                <w:szCs w:val="16"/>
              </w:rPr>
            </w:pPr>
            <w:r w:rsidRPr="0057202F">
              <w:rPr>
                <w:rFonts w:asciiTheme="majorHAnsi" w:eastAsia="HanWangCC02" w:hAnsiTheme="majorHAnsi"/>
                <w:sz w:val="16"/>
                <w:szCs w:val="16"/>
              </w:rPr>
              <w:t>Lemon Juice</w:t>
            </w:r>
          </w:p>
        </w:tc>
        <w:tc>
          <w:tcPr>
            <w:tcW w:w="1980" w:type="dxa"/>
          </w:tcPr>
          <w:p w:rsidR="00A34B44" w:rsidRPr="0057202F" w:rsidRDefault="00A34B44" w:rsidP="00992C02">
            <w:pPr>
              <w:rPr>
                <w:rFonts w:asciiTheme="majorHAnsi" w:eastAsia="HanWangCC02" w:hAnsiTheme="majorHAnsi"/>
                <w:sz w:val="16"/>
                <w:szCs w:val="16"/>
              </w:rPr>
            </w:pPr>
          </w:p>
        </w:tc>
        <w:tc>
          <w:tcPr>
            <w:tcW w:w="2430" w:type="dxa"/>
          </w:tcPr>
          <w:p w:rsidR="00A34B44" w:rsidRPr="0057202F" w:rsidRDefault="00A34B44" w:rsidP="00992C02">
            <w:pPr>
              <w:rPr>
                <w:rFonts w:asciiTheme="majorHAnsi" w:eastAsia="HanWangCC02" w:hAnsiTheme="majorHAnsi"/>
                <w:sz w:val="16"/>
                <w:szCs w:val="16"/>
              </w:rPr>
            </w:pPr>
          </w:p>
        </w:tc>
        <w:tc>
          <w:tcPr>
            <w:tcW w:w="1080" w:type="dxa"/>
          </w:tcPr>
          <w:p w:rsidR="00A34B44" w:rsidRPr="0057202F" w:rsidRDefault="00A34B44" w:rsidP="00992C02">
            <w:pPr>
              <w:rPr>
                <w:rFonts w:asciiTheme="majorHAnsi" w:eastAsia="HanWangCC02" w:hAnsiTheme="majorHAnsi"/>
                <w:sz w:val="16"/>
                <w:szCs w:val="16"/>
              </w:rPr>
            </w:pPr>
          </w:p>
        </w:tc>
        <w:tc>
          <w:tcPr>
            <w:tcW w:w="2448" w:type="dxa"/>
          </w:tcPr>
          <w:p w:rsidR="00A34B44" w:rsidRPr="0057202F" w:rsidRDefault="00A34B44" w:rsidP="00992C02">
            <w:pPr>
              <w:rPr>
                <w:rFonts w:asciiTheme="majorHAnsi" w:eastAsia="HanWangCC02" w:hAnsiTheme="majorHAnsi"/>
                <w:sz w:val="16"/>
                <w:szCs w:val="16"/>
              </w:rPr>
            </w:pPr>
          </w:p>
        </w:tc>
      </w:tr>
      <w:tr w:rsidR="00A34B44" w:rsidRPr="0057202F" w:rsidTr="000F23A9">
        <w:trPr>
          <w:jc w:val="center"/>
        </w:trPr>
        <w:tc>
          <w:tcPr>
            <w:tcW w:w="1638" w:type="dxa"/>
          </w:tcPr>
          <w:p w:rsidR="00A34B44" w:rsidRPr="0057202F" w:rsidRDefault="00A34B44" w:rsidP="00992C02">
            <w:pPr>
              <w:rPr>
                <w:rFonts w:asciiTheme="majorHAnsi" w:eastAsia="HanWangCC02" w:hAnsiTheme="majorHAnsi"/>
                <w:sz w:val="16"/>
                <w:szCs w:val="16"/>
              </w:rPr>
            </w:pPr>
            <w:r w:rsidRPr="0057202F">
              <w:rPr>
                <w:rFonts w:asciiTheme="majorHAnsi" w:eastAsia="HanWangCC02" w:hAnsiTheme="majorHAnsi"/>
                <w:sz w:val="16"/>
                <w:szCs w:val="16"/>
              </w:rPr>
              <w:t>Laundry Detergent</w:t>
            </w:r>
          </w:p>
        </w:tc>
        <w:tc>
          <w:tcPr>
            <w:tcW w:w="1980" w:type="dxa"/>
          </w:tcPr>
          <w:p w:rsidR="00A34B44" w:rsidRPr="0057202F" w:rsidRDefault="00A34B44" w:rsidP="00992C02">
            <w:pPr>
              <w:rPr>
                <w:rFonts w:asciiTheme="majorHAnsi" w:eastAsia="HanWangCC02" w:hAnsiTheme="majorHAnsi"/>
                <w:sz w:val="16"/>
                <w:szCs w:val="16"/>
              </w:rPr>
            </w:pPr>
          </w:p>
        </w:tc>
        <w:tc>
          <w:tcPr>
            <w:tcW w:w="2430" w:type="dxa"/>
          </w:tcPr>
          <w:p w:rsidR="00A34B44" w:rsidRPr="0057202F" w:rsidRDefault="00A34B44" w:rsidP="00992C02">
            <w:pPr>
              <w:rPr>
                <w:rFonts w:asciiTheme="majorHAnsi" w:eastAsia="HanWangCC02" w:hAnsiTheme="majorHAnsi"/>
                <w:sz w:val="16"/>
                <w:szCs w:val="16"/>
              </w:rPr>
            </w:pPr>
          </w:p>
        </w:tc>
        <w:tc>
          <w:tcPr>
            <w:tcW w:w="1080" w:type="dxa"/>
          </w:tcPr>
          <w:p w:rsidR="00A34B44" w:rsidRPr="0057202F" w:rsidRDefault="00A34B44" w:rsidP="00992C02">
            <w:pPr>
              <w:rPr>
                <w:rFonts w:asciiTheme="majorHAnsi" w:eastAsia="HanWangCC02" w:hAnsiTheme="majorHAnsi"/>
                <w:sz w:val="16"/>
                <w:szCs w:val="16"/>
              </w:rPr>
            </w:pPr>
          </w:p>
        </w:tc>
        <w:tc>
          <w:tcPr>
            <w:tcW w:w="2448" w:type="dxa"/>
          </w:tcPr>
          <w:p w:rsidR="00A34B44" w:rsidRPr="0057202F" w:rsidRDefault="00A34B44" w:rsidP="00992C02">
            <w:pPr>
              <w:rPr>
                <w:rFonts w:asciiTheme="majorHAnsi" w:eastAsia="HanWangCC02" w:hAnsiTheme="majorHAnsi"/>
                <w:sz w:val="16"/>
                <w:szCs w:val="16"/>
              </w:rPr>
            </w:pPr>
          </w:p>
        </w:tc>
      </w:tr>
      <w:tr w:rsidR="00A34B44" w:rsidRPr="0057202F" w:rsidTr="000F23A9">
        <w:trPr>
          <w:jc w:val="center"/>
        </w:trPr>
        <w:tc>
          <w:tcPr>
            <w:tcW w:w="1638" w:type="dxa"/>
          </w:tcPr>
          <w:p w:rsidR="00A34B44" w:rsidRPr="0057202F" w:rsidRDefault="00A34B44" w:rsidP="00992C02">
            <w:pPr>
              <w:rPr>
                <w:rFonts w:asciiTheme="majorHAnsi" w:eastAsia="HanWangCC02" w:hAnsiTheme="majorHAnsi"/>
                <w:sz w:val="16"/>
                <w:szCs w:val="16"/>
              </w:rPr>
            </w:pPr>
            <w:r w:rsidRPr="0057202F">
              <w:rPr>
                <w:rFonts w:asciiTheme="majorHAnsi" w:eastAsia="HanWangCC02" w:hAnsiTheme="majorHAnsi"/>
                <w:sz w:val="16"/>
                <w:szCs w:val="16"/>
              </w:rPr>
              <w:t>Water</w:t>
            </w:r>
          </w:p>
        </w:tc>
        <w:tc>
          <w:tcPr>
            <w:tcW w:w="1980" w:type="dxa"/>
          </w:tcPr>
          <w:p w:rsidR="00A34B44" w:rsidRPr="0057202F" w:rsidRDefault="00A34B44" w:rsidP="00992C02">
            <w:pPr>
              <w:rPr>
                <w:rFonts w:asciiTheme="majorHAnsi" w:eastAsia="HanWangCC02" w:hAnsiTheme="majorHAnsi"/>
                <w:sz w:val="16"/>
                <w:szCs w:val="16"/>
              </w:rPr>
            </w:pPr>
          </w:p>
        </w:tc>
        <w:tc>
          <w:tcPr>
            <w:tcW w:w="2430" w:type="dxa"/>
          </w:tcPr>
          <w:p w:rsidR="00A34B44" w:rsidRPr="0057202F" w:rsidRDefault="00A34B44" w:rsidP="00992C02">
            <w:pPr>
              <w:rPr>
                <w:rFonts w:asciiTheme="majorHAnsi" w:eastAsia="HanWangCC02" w:hAnsiTheme="majorHAnsi"/>
                <w:sz w:val="16"/>
                <w:szCs w:val="16"/>
              </w:rPr>
            </w:pPr>
          </w:p>
        </w:tc>
        <w:tc>
          <w:tcPr>
            <w:tcW w:w="1080" w:type="dxa"/>
          </w:tcPr>
          <w:p w:rsidR="00A34B44" w:rsidRPr="0057202F" w:rsidRDefault="00A34B44" w:rsidP="00992C02">
            <w:pPr>
              <w:rPr>
                <w:rFonts w:asciiTheme="majorHAnsi" w:eastAsia="HanWangCC02" w:hAnsiTheme="majorHAnsi"/>
                <w:sz w:val="16"/>
                <w:szCs w:val="16"/>
              </w:rPr>
            </w:pPr>
          </w:p>
        </w:tc>
        <w:tc>
          <w:tcPr>
            <w:tcW w:w="2448" w:type="dxa"/>
          </w:tcPr>
          <w:p w:rsidR="00A34B44" w:rsidRPr="0057202F" w:rsidRDefault="00A34B44" w:rsidP="00992C02">
            <w:pPr>
              <w:rPr>
                <w:rFonts w:asciiTheme="majorHAnsi" w:eastAsia="HanWangCC02" w:hAnsiTheme="majorHAnsi"/>
                <w:sz w:val="16"/>
                <w:szCs w:val="16"/>
              </w:rPr>
            </w:pPr>
          </w:p>
        </w:tc>
      </w:tr>
    </w:tbl>
    <w:p w:rsidR="002068D0" w:rsidRPr="00AC1504" w:rsidRDefault="002068D0" w:rsidP="00992C02">
      <w:pPr>
        <w:spacing w:after="0" w:line="240" w:lineRule="auto"/>
        <w:rPr>
          <w:rFonts w:asciiTheme="majorHAnsi" w:eastAsia="HanWangCC02" w:hAnsiTheme="majorHAnsi"/>
          <w:sz w:val="24"/>
          <w:szCs w:val="24"/>
        </w:rPr>
      </w:pPr>
    </w:p>
    <w:p w:rsidR="00AC1504" w:rsidRDefault="00A34B44" w:rsidP="00992C02">
      <w:pPr>
        <w:spacing w:after="0" w:line="240" w:lineRule="auto"/>
        <w:rPr>
          <w:rFonts w:asciiTheme="majorHAnsi" w:eastAsia="HanWangCC02" w:hAnsiTheme="majorHAnsi"/>
          <w:b/>
          <w:sz w:val="24"/>
          <w:szCs w:val="24"/>
        </w:rPr>
      </w:pPr>
      <w:r>
        <w:rPr>
          <w:rFonts w:asciiTheme="majorHAnsi" w:eastAsia="HanWangCC02" w:hAnsiTheme="majorHAnsi"/>
          <w:b/>
          <w:sz w:val="24"/>
          <w:szCs w:val="24"/>
        </w:rPr>
        <w:t>Analysis</w:t>
      </w:r>
    </w:p>
    <w:p w:rsidR="00A34B44" w:rsidRDefault="00A34B44" w:rsidP="00992C02">
      <w:pPr>
        <w:spacing w:after="0" w:line="240" w:lineRule="auto"/>
        <w:rPr>
          <w:rFonts w:asciiTheme="majorHAnsi" w:eastAsia="HanWangCC02" w:hAnsiTheme="majorHAnsi"/>
          <w:sz w:val="24"/>
          <w:szCs w:val="24"/>
        </w:rPr>
      </w:pPr>
      <w:r>
        <w:rPr>
          <w:rFonts w:asciiTheme="majorHAnsi" w:eastAsia="HanWangCC02" w:hAnsiTheme="majorHAnsi"/>
          <w:sz w:val="24"/>
          <w:szCs w:val="24"/>
        </w:rPr>
        <w:t xml:space="preserve">1. How did the cabbage juice indicator </w:t>
      </w:r>
      <w:r w:rsidR="0057202F" w:rsidRPr="0057202F">
        <w:rPr>
          <w:rFonts w:asciiTheme="majorHAnsi" w:eastAsia="HanWangCC02" w:hAnsiTheme="majorHAnsi"/>
          <w:b/>
          <w:sz w:val="24"/>
          <w:szCs w:val="24"/>
        </w:rPr>
        <w:t>pH</w:t>
      </w:r>
      <w:r w:rsidR="0057202F">
        <w:rPr>
          <w:rFonts w:asciiTheme="majorHAnsi" w:eastAsia="HanWangCC02" w:hAnsiTheme="majorHAnsi"/>
          <w:sz w:val="24"/>
          <w:szCs w:val="24"/>
        </w:rPr>
        <w:t xml:space="preserve"> </w:t>
      </w:r>
      <w:r>
        <w:rPr>
          <w:rFonts w:asciiTheme="majorHAnsi" w:eastAsia="HanWangCC02" w:hAnsiTheme="majorHAnsi"/>
          <w:sz w:val="24"/>
          <w:szCs w:val="24"/>
        </w:rPr>
        <w:t xml:space="preserve">and litmus paper indicator </w:t>
      </w:r>
      <w:r w:rsidR="0057202F" w:rsidRPr="0057202F">
        <w:rPr>
          <w:rFonts w:asciiTheme="majorHAnsi" w:eastAsia="HanWangCC02" w:hAnsiTheme="majorHAnsi"/>
          <w:b/>
          <w:sz w:val="24"/>
          <w:szCs w:val="24"/>
        </w:rPr>
        <w:t>pH</w:t>
      </w:r>
      <w:r w:rsidR="0057202F">
        <w:rPr>
          <w:rFonts w:asciiTheme="majorHAnsi" w:eastAsia="HanWangCC02" w:hAnsiTheme="majorHAnsi"/>
          <w:sz w:val="24"/>
          <w:szCs w:val="24"/>
        </w:rPr>
        <w:t xml:space="preserve"> numbers </w:t>
      </w:r>
      <w:r>
        <w:rPr>
          <w:rFonts w:asciiTheme="majorHAnsi" w:eastAsia="HanWangCC02" w:hAnsiTheme="majorHAnsi"/>
          <w:sz w:val="24"/>
          <w:szCs w:val="24"/>
        </w:rPr>
        <w:t>compare</w:t>
      </w:r>
      <w:r w:rsidR="00FE3D38">
        <w:rPr>
          <w:rFonts w:asciiTheme="majorHAnsi" w:eastAsia="HanWangCC02" w:hAnsiTheme="majorHAnsi"/>
          <w:sz w:val="24"/>
          <w:szCs w:val="24"/>
        </w:rPr>
        <w:t xml:space="preserve"> to each other</w:t>
      </w:r>
      <w:r>
        <w:rPr>
          <w:rFonts w:asciiTheme="majorHAnsi" w:eastAsia="HanWangCC02" w:hAnsiTheme="majorHAnsi"/>
          <w:sz w:val="24"/>
          <w:szCs w:val="24"/>
        </w:rPr>
        <w:t xml:space="preserve">?  Were they similar?  </w:t>
      </w:r>
      <w:proofErr w:type="gramStart"/>
      <w:r>
        <w:rPr>
          <w:rFonts w:asciiTheme="majorHAnsi" w:eastAsia="HanWangCC02" w:hAnsiTheme="majorHAnsi"/>
          <w:sz w:val="24"/>
          <w:szCs w:val="24"/>
        </w:rPr>
        <w:t>different</w:t>
      </w:r>
      <w:proofErr w:type="gramEnd"/>
      <w:r>
        <w:rPr>
          <w:rFonts w:asciiTheme="majorHAnsi" w:eastAsia="HanWangCC02" w:hAnsiTheme="majorHAnsi"/>
          <w:sz w:val="24"/>
          <w:szCs w:val="24"/>
        </w:rPr>
        <w:t xml:space="preserve">?  Give examples to support your answer.  </w:t>
      </w:r>
    </w:p>
    <w:p w:rsidR="00A34B44" w:rsidRPr="00A34B44" w:rsidRDefault="00A34B44" w:rsidP="00992C02">
      <w:pPr>
        <w:spacing w:after="0" w:line="240" w:lineRule="auto"/>
        <w:rPr>
          <w:rFonts w:asciiTheme="majorHAnsi" w:eastAsia="HanWangCC02" w:hAnsiTheme="majorHAnsi"/>
          <w:sz w:val="24"/>
          <w:szCs w:val="24"/>
        </w:rPr>
      </w:pPr>
    </w:p>
    <w:p w:rsidR="00823343" w:rsidRDefault="00823343" w:rsidP="00992C02">
      <w:pPr>
        <w:spacing w:after="0" w:line="240" w:lineRule="auto"/>
        <w:rPr>
          <w:rFonts w:asciiTheme="majorHAnsi" w:eastAsia="HanWangCC02" w:hAnsiTheme="majorHAnsi"/>
          <w:sz w:val="24"/>
          <w:szCs w:val="24"/>
        </w:rPr>
      </w:pPr>
    </w:p>
    <w:p w:rsidR="00823343" w:rsidRDefault="00A34B44" w:rsidP="00992C02">
      <w:pPr>
        <w:spacing w:after="0" w:line="240" w:lineRule="auto"/>
        <w:rPr>
          <w:rFonts w:asciiTheme="majorHAnsi" w:eastAsia="HanWangCC02" w:hAnsiTheme="majorHAnsi"/>
          <w:sz w:val="24"/>
          <w:szCs w:val="24"/>
        </w:rPr>
      </w:pPr>
      <w:r>
        <w:rPr>
          <w:rFonts w:asciiTheme="majorHAnsi" w:eastAsia="HanWangCC02" w:hAnsiTheme="majorHAnsi"/>
          <w:sz w:val="24"/>
          <w:szCs w:val="24"/>
        </w:rPr>
        <w:t xml:space="preserve">2. </w:t>
      </w:r>
      <w:r w:rsidR="00FE3D38">
        <w:rPr>
          <w:rFonts w:asciiTheme="majorHAnsi" w:eastAsia="HanWangCC02" w:hAnsiTheme="majorHAnsi"/>
          <w:sz w:val="24"/>
          <w:szCs w:val="24"/>
        </w:rPr>
        <w:t xml:space="preserve">Which one (or both) </w:t>
      </w:r>
      <w:proofErr w:type="gramStart"/>
      <w:r w:rsidR="00FE3D38">
        <w:rPr>
          <w:rFonts w:asciiTheme="majorHAnsi" w:eastAsia="HanWangCC02" w:hAnsiTheme="majorHAnsi"/>
          <w:sz w:val="24"/>
          <w:szCs w:val="24"/>
        </w:rPr>
        <w:t>were</w:t>
      </w:r>
      <w:proofErr w:type="gramEnd"/>
      <w:r w:rsidR="00FE3D38">
        <w:rPr>
          <w:rFonts w:asciiTheme="majorHAnsi" w:eastAsia="HanWangCC02" w:hAnsiTheme="majorHAnsi"/>
          <w:sz w:val="24"/>
          <w:szCs w:val="24"/>
        </w:rPr>
        <w:t xml:space="preserve"> closer to the actual pH?  Give examples to support your answer.  </w:t>
      </w:r>
    </w:p>
    <w:p w:rsidR="00FE3D38" w:rsidRDefault="00FE3D38" w:rsidP="00992C02">
      <w:pPr>
        <w:spacing w:after="0" w:line="240" w:lineRule="auto"/>
        <w:rPr>
          <w:rFonts w:asciiTheme="majorHAnsi" w:eastAsia="HanWangCC02" w:hAnsiTheme="majorHAnsi"/>
          <w:sz w:val="24"/>
          <w:szCs w:val="24"/>
        </w:rPr>
      </w:pPr>
    </w:p>
    <w:p w:rsidR="00FE3D38" w:rsidRDefault="00FE3D38" w:rsidP="00992C02">
      <w:pPr>
        <w:spacing w:after="0" w:line="240" w:lineRule="auto"/>
        <w:rPr>
          <w:rFonts w:asciiTheme="majorHAnsi" w:eastAsia="HanWangCC02" w:hAnsiTheme="majorHAnsi"/>
          <w:sz w:val="24"/>
          <w:szCs w:val="24"/>
        </w:rPr>
      </w:pPr>
    </w:p>
    <w:p w:rsidR="0057202F" w:rsidRDefault="00FE3D38" w:rsidP="00992C02">
      <w:pPr>
        <w:spacing w:after="0" w:line="240" w:lineRule="auto"/>
        <w:rPr>
          <w:rFonts w:asciiTheme="majorHAnsi" w:eastAsia="HanWangCC02" w:hAnsiTheme="majorHAnsi"/>
          <w:sz w:val="24"/>
          <w:szCs w:val="24"/>
        </w:rPr>
      </w:pPr>
      <w:r>
        <w:rPr>
          <w:rFonts w:asciiTheme="majorHAnsi" w:eastAsia="HanWangCC02" w:hAnsiTheme="majorHAnsi"/>
          <w:sz w:val="24"/>
          <w:szCs w:val="24"/>
        </w:rPr>
        <w:t xml:space="preserve">3. Using the litmus paper color scale, which color represents the strongest acid?  </w:t>
      </w:r>
    </w:p>
    <w:p w:rsidR="0057202F" w:rsidRDefault="0057202F" w:rsidP="0057202F">
      <w:pPr>
        <w:spacing w:after="0" w:line="240" w:lineRule="auto"/>
        <w:ind w:left="5760"/>
        <w:rPr>
          <w:rFonts w:asciiTheme="majorHAnsi" w:eastAsia="HanWangCC02" w:hAnsiTheme="majorHAnsi"/>
          <w:sz w:val="24"/>
          <w:szCs w:val="24"/>
        </w:rPr>
      </w:pPr>
      <w:r>
        <w:rPr>
          <w:rFonts w:asciiTheme="majorHAnsi" w:eastAsia="HanWangCC02" w:hAnsiTheme="majorHAnsi"/>
          <w:sz w:val="24"/>
          <w:szCs w:val="24"/>
        </w:rPr>
        <w:t xml:space="preserve">     </w:t>
      </w:r>
    </w:p>
    <w:p w:rsidR="00FE3D38" w:rsidRDefault="0057202F" w:rsidP="0057202F">
      <w:pPr>
        <w:spacing w:after="0" w:line="240" w:lineRule="auto"/>
        <w:ind w:left="5760"/>
        <w:rPr>
          <w:rFonts w:asciiTheme="majorHAnsi" w:eastAsia="HanWangCC02" w:hAnsiTheme="majorHAnsi"/>
          <w:sz w:val="24"/>
          <w:szCs w:val="24"/>
        </w:rPr>
      </w:pPr>
      <w:r>
        <w:rPr>
          <w:rFonts w:asciiTheme="majorHAnsi" w:eastAsia="HanWangCC02" w:hAnsiTheme="majorHAnsi"/>
          <w:sz w:val="24"/>
          <w:szCs w:val="24"/>
        </w:rPr>
        <w:t xml:space="preserve">      </w:t>
      </w:r>
      <w:proofErr w:type="gramStart"/>
      <w:r w:rsidR="00FE3D38">
        <w:rPr>
          <w:rFonts w:asciiTheme="majorHAnsi" w:eastAsia="HanWangCC02" w:hAnsiTheme="majorHAnsi"/>
          <w:sz w:val="24"/>
          <w:szCs w:val="24"/>
        </w:rPr>
        <w:t>The strongest base?</w:t>
      </w:r>
      <w:proofErr w:type="gramEnd"/>
      <w:r w:rsidR="00FE3D38">
        <w:rPr>
          <w:rFonts w:asciiTheme="majorHAnsi" w:eastAsia="HanWangCC02" w:hAnsiTheme="majorHAnsi"/>
          <w:sz w:val="24"/>
          <w:szCs w:val="24"/>
        </w:rPr>
        <w:t xml:space="preserve">  </w:t>
      </w:r>
    </w:p>
    <w:p w:rsidR="00FE3D38" w:rsidRDefault="00FE3D38" w:rsidP="00992C02">
      <w:pPr>
        <w:spacing w:after="0" w:line="240" w:lineRule="auto"/>
        <w:rPr>
          <w:rFonts w:asciiTheme="majorHAnsi" w:eastAsia="HanWangCC02" w:hAnsiTheme="majorHAnsi"/>
          <w:sz w:val="24"/>
          <w:szCs w:val="24"/>
        </w:rPr>
      </w:pPr>
    </w:p>
    <w:p w:rsidR="0057202F" w:rsidRDefault="00FE3D38" w:rsidP="00992C02">
      <w:pPr>
        <w:spacing w:after="0" w:line="240" w:lineRule="auto"/>
        <w:rPr>
          <w:rFonts w:asciiTheme="majorHAnsi" w:eastAsia="HanWangCC02" w:hAnsiTheme="majorHAnsi"/>
          <w:sz w:val="24"/>
          <w:szCs w:val="24"/>
        </w:rPr>
      </w:pPr>
      <w:r>
        <w:rPr>
          <w:rFonts w:asciiTheme="majorHAnsi" w:eastAsia="HanWangCC02" w:hAnsiTheme="majorHAnsi"/>
          <w:sz w:val="24"/>
          <w:szCs w:val="24"/>
        </w:rPr>
        <w:t xml:space="preserve">4. What happens to the number scale as an acid gets stronger?  </w:t>
      </w:r>
      <w:r w:rsidR="0057202F">
        <w:rPr>
          <w:rFonts w:asciiTheme="majorHAnsi" w:eastAsia="HanWangCC02" w:hAnsiTheme="majorHAnsi"/>
          <w:sz w:val="24"/>
          <w:szCs w:val="24"/>
        </w:rPr>
        <w:tab/>
      </w:r>
    </w:p>
    <w:p w:rsidR="0057202F" w:rsidRDefault="0057202F" w:rsidP="00992C02">
      <w:pPr>
        <w:spacing w:after="0" w:line="240" w:lineRule="auto"/>
        <w:rPr>
          <w:rFonts w:asciiTheme="majorHAnsi" w:eastAsia="HanWangCC02" w:hAnsiTheme="majorHAnsi"/>
          <w:sz w:val="24"/>
          <w:szCs w:val="24"/>
        </w:rPr>
      </w:pPr>
    </w:p>
    <w:p w:rsidR="00FE3D38" w:rsidRDefault="0057202F" w:rsidP="0057202F">
      <w:pPr>
        <w:spacing w:after="0" w:line="240" w:lineRule="auto"/>
        <w:ind w:left="2880" w:firstLine="720"/>
        <w:rPr>
          <w:rFonts w:asciiTheme="majorHAnsi" w:eastAsia="HanWangCC02" w:hAnsiTheme="majorHAnsi"/>
          <w:sz w:val="24"/>
          <w:szCs w:val="24"/>
        </w:rPr>
      </w:pPr>
      <w:r>
        <w:rPr>
          <w:rFonts w:asciiTheme="majorHAnsi" w:eastAsia="HanWangCC02" w:hAnsiTheme="majorHAnsi"/>
          <w:sz w:val="24"/>
          <w:szCs w:val="24"/>
        </w:rPr>
        <w:t xml:space="preserve">      </w:t>
      </w:r>
      <w:r w:rsidR="00FE3D38">
        <w:rPr>
          <w:rFonts w:asciiTheme="majorHAnsi" w:eastAsia="HanWangCC02" w:hAnsiTheme="majorHAnsi"/>
          <w:sz w:val="24"/>
          <w:szCs w:val="24"/>
        </w:rPr>
        <w:t>As a base gets stronger?</w:t>
      </w:r>
    </w:p>
    <w:p w:rsidR="0057202F" w:rsidRDefault="0057202F" w:rsidP="00992C02">
      <w:pPr>
        <w:spacing w:after="0" w:line="240" w:lineRule="auto"/>
        <w:rPr>
          <w:rFonts w:asciiTheme="majorHAnsi" w:eastAsia="HanWangCC02" w:hAnsiTheme="majorHAnsi"/>
          <w:sz w:val="24"/>
          <w:szCs w:val="24"/>
        </w:rPr>
      </w:pPr>
    </w:p>
    <w:p w:rsidR="00FE3D38" w:rsidRDefault="00FE3D38" w:rsidP="00992C02">
      <w:pPr>
        <w:spacing w:after="0" w:line="240" w:lineRule="auto"/>
        <w:rPr>
          <w:rFonts w:asciiTheme="majorHAnsi" w:eastAsia="HanWangCC02" w:hAnsiTheme="majorHAnsi"/>
          <w:sz w:val="24"/>
          <w:szCs w:val="24"/>
        </w:rPr>
      </w:pPr>
      <w:r>
        <w:rPr>
          <w:rFonts w:asciiTheme="majorHAnsi" w:eastAsia="HanWangCC02" w:hAnsiTheme="majorHAnsi"/>
          <w:sz w:val="24"/>
          <w:szCs w:val="24"/>
        </w:rPr>
        <w:t xml:space="preserve">5. When an acid and a base mix in equal amounts, they neutralize each other.  Why would you use an antacid (a base) when you have an upset stomach (too much stomach acid)?  Explain.  </w:t>
      </w:r>
    </w:p>
    <w:p w:rsidR="00823343" w:rsidRDefault="00823343" w:rsidP="00992C02">
      <w:pPr>
        <w:spacing w:after="0" w:line="240" w:lineRule="auto"/>
        <w:rPr>
          <w:rFonts w:asciiTheme="majorHAnsi" w:eastAsia="HanWangCC02" w:hAnsiTheme="majorHAnsi"/>
          <w:sz w:val="24"/>
          <w:szCs w:val="24"/>
        </w:rPr>
      </w:pPr>
    </w:p>
    <w:p w:rsidR="00823343" w:rsidRDefault="00823343" w:rsidP="00992C02">
      <w:pPr>
        <w:spacing w:after="0" w:line="240" w:lineRule="auto"/>
        <w:rPr>
          <w:rFonts w:asciiTheme="majorHAnsi" w:eastAsia="HanWangCC02" w:hAnsiTheme="majorHAnsi"/>
          <w:sz w:val="24"/>
          <w:szCs w:val="24"/>
        </w:rPr>
      </w:pPr>
    </w:p>
    <w:p w:rsidR="007E0413" w:rsidRDefault="007E0413" w:rsidP="00992C02">
      <w:pPr>
        <w:spacing w:after="0" w:line="240" w:lineRule="auto"/>
        <w:rPr>
          <w:rFonts w:asciiTheme="majorHAnsi" w:eastAsia="HanWangCC02" w:hAnsiTheme="majorHAnsi"/>
          <w:sz w:val="24"/>
          <w:szCs w:val="24"/>
        </w:rPr>
      </w:pPr>
    </w:p>
    <w:p w:rsidR="007E0413" w:rsidRPr="00123296" w:rsidRDefault="00AC1F2C" w:rsidP="00992C02">
      <w:pPr>
        <w:spacing w:after="0" w:line="240" w:lineRule="auto"/>
        <w:rPr>
          <w:rFonts w:asciiTheme="majorHAnsi" w:eastAsia="HanWangCC02" w:hAnsiTheme="majorHAnsi"/>
          <w:sz w:val="24"/>
          <w:szCs w:val="24"/>
        </w:rPr>
      </w:pPr>
      <w:r w:rsidRPr="00AC1F2C">
        <w:rPr>
          <w:rFonts w:ascii="Arial" w:hAnsi="Arial" w:cs="Arial"/>
          <w:noProof/>
          <w:sz w:val="20"/>
          <w:szCs w:val="20"/>
        </w:rPr>
        <w:lastRenderedPageBreak/>
        <w:drawing>
          <wp:inline distT="0" distB="0" distL="0" distR="0">
            <wp:extent cx="5276850" cy="1343025"/>
            <wp:effectExtent l="19050" t="0" r="0" b="0"/>
            <wp:docPr id="2" name="il_fi" descr="http://static.coleparmer.com/large_images/59200_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coleparmer.com/large_images/59200_32.jpg"/>
                    <pic:cNvPicPr>
                      <a:picLocks noChangeAspect="1" noChangeArrowheads="1"/>
                    </pic:cNvPicPr>
                  </pic:nvPicPr>
                  <pic:blipFill>
                    <a:blip r:embed="rId6" cstate="print"/>
                    <a:srcRect t="19495" b="55054"/>
                    <a:stretch>
                      <a:fillRect/>
                    </a:stretch>
                  </pic:blipFill>
                  <pic:spPr bwMode="auto">
                    <a:xfrm>
                      <a:off x="0" y="0"/>
                      <a:ext cx="5276850" cy="1343025"/>
                    </a:xfrm>
                    <a:prstGeom prst="rect">
                      <a:avLst/>
                    </a:prstGeom>
                    <a:noFill/>
                    <a:ln w="9525">
                      <a:noFill/>
                      <a:miter lim="800000"/>
                      <a:headEnd/>
                      <a:tailEnd/>
                    </a:ln>
                  </pic:spPr>
                </pic:pic>
              </a:graphicData>
            </a:graphic>
          </wp:inline>
        </w:drawing>
      </w:r>
      <w:r w:rsidRPr="00AC1F2C">
        <w:rPr>
          <w:rFonts w:ascii="Arial" w:hAnsi="Arial" w:cs="Arial"/>
          <w:noProof/>
          <w:sz w:val="20"/>
          <w:szCs w:val="20"/>
        </w:rPr>
        <w:drawing>
          <wp:inline distT="0" distB="0" distL="0" distR="0">
            <wp:extent cx="5276850" cy="1343025"/>
            <wp:effectExtent l="19050" t="0" r="0" b="0"/>
            <wp:docPr id="3" name="il_fi" descr="http://static.coleparmer.com/large_images/59200_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coleparmer.com/large_images/59200_32.jpg"/>
                    <pic:cNvPicPr>
                      <a:picLocks noChangeAspect="1" noChangeArrowheads="1"/>
                    </pic:cNvPicPr>
                  </pic:nvPicPr>
                  <pic:blipFill>
                    <a:blip r:embed="rId6" cstate="print"/>
                    <a:srcRect t="19495" b="55054"/>
                    <a:stretch>
                      <a:fillRect/>
                    </a:stretch>
                  </pic:blipFill>
                  <pic:spPr bwMode="auto">
                    <a:xfrm>
                      <a:off x="0" y="0"/>
                      <a:ext cx="5276850" cy="1343025"/>
                    </a:xfrm>
                    <a:prstGeom prst="rect">
                      <a:avLst/>
                    </a:prstGeom>
                    <a:noFill/>
                    <a:ln w="9525">
                      <a:noFill/>
                      <a:miter lim="800000"/>
                      <a:headEnd/>
                      <a:tailEnd/>
                    </a:ln>
                  </pic:spPr>
                </pic:pic>
              </a:graphicData>
            </a:graphic>
          </wp:inline>
        </w:drawing>
      </w:r>
      <w:r w:rsidRPr="00AC1F2C">
        <w:rPr>
          <w:rFonts w:ascii="Arial" w:hAnsi="Arial" w:cs="Arial"/>
          <w:noProof/>
          <w:sz w:val="20"/>
          <w:szCs w:val="20"/>
        </w:rPr>
        <w:drawing>
          <wp:inline distT="0" distB="0" distL="0" distR="0">
            <wp:extent cx="5276850" cy="1343025"/>
            <wp:effectExtent l="19050" t="0" r="0" b="0"/>
            <wp:docPr id="5" name="il_fi" descr="http://static.coleparmer.com/large_images/59200_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coleparmer.com/large_images/59200_32.jpg"/>
                    <pic:cNvPicPr>
                      <a:picLocks noChangeAspect="1" noChangeArrowheads="1"/>
                    </pic:cNvPicPr>
                  </pic:nvPicPr>
                  <pic:blipFill>
                    <a:blip r:embed="rId6" cstate="print"/>
                    <a:srcRect t="19495" b="55054"/>
                    <a:stretch>
                      <a:fillRect/>
                    </a:stretch>
                  </pic:blipFill>
                  <pic:spPr bwMode="auto">
                    <a:xfrm>
                      <a:off x="0" y="0"/>
                      <a:ext cx="5276850" cy="1343025"/>
                    </a:xfrm>
                    <a:prstGeom prst="rect">
                      <a:avLst/>
                    </a:prstGeom>
                    <a:noFill/>
                    <a:ln w="9525">
                      <a:noFill/>
                      <a:miter lim="800000"/>
                      <a:headEnd/>
                      <a:tailEnd/>
                    </a:ln>
                  </pic:spPr>
                </pic:pic>
              </a:graphicData>
            </a:graphic>
          </wp:inline>
        </w:drawing>
      </w:r>
      <w:r w:rsidRPr="00AC1F2C">
        <w:rPr>
          <w:rFonts w:ascii="Arial" w:hAnsi="Arial" w:cs="Arial"/>
          <w:noProof/>
          <w:sz w:val="20"/>
          <w:szCs w:val="20"/>
        </w:rPr>
        <w:drawing>
          <wp:inline distT="0" distB="0" distL="0" distR="0">
            <wp:extent cx="5276850" cy="1343025"/>
            <wp:effectExtent l="19050" t="0" r="0" b="0"/>
            <wp:docPr id="6" name="il_fi" descr="http://static.coleparmer.com/large_images/59200_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coleparmer.com/large_images/59200_32.jpg"/>
                    <pic:cNvPicPr>
                      <a:picLocks noChangeAspect="1" noChangeArrowheads="1"/>
                    </pic:cNvPicPr>
                  </pic:nvPicPr>
                  <pic:blipFill>
                    <a:blip r:embed="rId6" cstate="print"/>
                    <a:srcRect t="19495" b="55054"/>
                    <a:stretch>
                      <a:fillRect/>
                    </a:stretch>
                  </pic:blipFill>
                  <pic:spPr bwMode="auto">
                    <a:xfrm>
                      <a:off x="0" y="0"/>
                      <a:ext cx="5276850" cy="1343025"/>
                    </a:xfrm>
                    <a:prstGeom prst="rect">
                      <a:avLst/>
                    </a:prstGeom>
                    <a:noFill/>
                    <a:ln w="9525">
                      <a:noFill/>
                      <a:miter lim="800000"/>
                      <a:headEnd/>
                      <a:tailEnd/>
                    </a:ln>
                  </pic:spPr>
                </pic:pic>
              </a:graphicData>
            </a:graphic>
          </wp:inline>
        </w:drawing>
      </w:r>
      <w:r w:rsidRPr="00AC1F2C">
        <w:rPr>
          <w:rFonts w:ascii="Arial" w:hAnsi="Arial" w:cs="Arial"/>
          <w:noProof/>
          <w:sz w:val="20"/>
          <w:szCs w:val="20"/>
        </w:rPr>
        <w:drawing>
          <wp:inline distT="0" distB="0" distL="0" distR="0">
            <wp:extent cx="5276850" cy="1343025"/>
            <wp:effectExtent l="19050" t="0" r="0" b="0"/>
            <wp:docPr id="8" name="il_fi" descr="http://static.coleparmer.com/large_images/59200_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coleparmer.com/large_images/59200_32.jpg"/>
                    <pic:cNvPicPr>
                      <a:picLocks noChangeAspect="1" noChangeArrowheads="1"/>
                    </pic:cNvPicPr>
                  </pic:nvPicPr>
                  <pic:blipFill>
                    <a:blip r:embed="rId6" cstate="print"/>
                    <a:srcRect t="19495" b="55054"/>
                    <a:stretch>
                      <a:fillRect/>
                    </a:stretch>
                  </pic:blipFill>
                  <pic:spPr bwMode="auto">
                    <a:xfrm>
                      <a:off x="0" y="0"/>
                      <a:ext cx="5276850" cy="1343025"/>
                    </a:xfrm>
                    <a:prstGeom prst="rect">
                      <a:avLst/>
                    </a:prstGeom>
                    <a:noFill/>
                    <a:ln w="9525">
                      <a:noFill/>
                      <a:miter lim="800000"/>
                      <a:headEnd/>
                      <a:tailEnd/>
                    </a:ln>
                  </pic:spPr>
                </pic:pic>
              </a:graphicData>
            </a:graphic>
          </wp:inline>
        </w:drawing>
      </w:r>
      <w:r w:rsidR="007E0413">
        <w:rPr>
          <w:rFonts w:ascii="Arial" w:hAnsi="Arial" w:cs="Arial"/>
          <w:noProof/>
          <w:sz w:val="20"/>
          <w:szCs w:val="20"/>
        </w:rPr>
        <w:drawing>
          <wp:inline distT="0" distB="0" distL="0" distR="0">
            <wp:extent cx="5276850" cy="1343025"/>
            <wp:effectExtent l="19050" t="0" r="0" b="0"/>
            <wp:docPr id="7" name="il_fi" descr="http://static.coleparmer.com/large_images/59200_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coleparmer.com/large_images/59200_32.jpg"/>
                    <pic:cNvPicPr>
                      <a:picLocks noChangeAspect="1" noChangeArrowheads="1"/>
                    </pic:cNvPicPr>
                  </pic:nvPicPr>
                  <pic:blipFill>
                    <a:blip r:embed="rId6" cstate="print"/>
                    <a:srcRect t="19495" b="55054"/>
                    <a:stretch>
                      <a:fillRect/>
                    </a:stretch>
                  </pic:blipFill>
                  <pic:spPr bwMode="auto">
                    <a:xfrm>
                      <a:off x="0" y="0"/>
                      <a:ext cx="5276850" cy="1343025"/>
                    </a:xfrm>
                    <a:prstGeom prst="rect">
                      <a:avLst/>
                    </a:prstGeom>
                    <a:noFill/>
                    <a:ln w="9525">
                      <a:noFill/>
                      <a:miter lim="800000"/>
                      <a:headEnd/>
                      <a:tailEnd/>
                    </a:ln>
                  </pic:spPr>
                </pic:pic>
              </a:graphicData>
            </a:graphic>
          </wp:inline>
        </w:drawing>
      </w:r>
    </w:p>
    <w:sectPr w:rsidR="007E0413" w:rsidRPr="00123296" w:rsidSect="00A34B4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anWangCC02">
    <w:altName w:val="Arial Unicode MS"/>
    <w:panose1 w:val="02000500000000000000"/>
    <w:charset w:val="88"/>
    <w:family w:val="auto"/>
    <w:pitch w:val="variable"/>
    <w:sig w:usb0="800000E3" w:usb1="38C9787A" w:usb2="00000016" w:usb3="00000000" w:csb0="001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92C02"/>
    <w:rsid w:val="000D2682"/>
    <w:rsid w:val="000F23A9"/>
    <w:rsid w:val="00123296"/>
    <w:rsid w:val="001E1FC5"/>
    <w:rsid w:val="002068D0"/>
    <w:rsid w:val="0027006A"/>
    <w:rsid w:val="0035050F"/>
    <w:rsid w:val="0057202F"/>
    <w:rsid w:val="00702A09"/>
    <w:rsid w:val="007E0413"/>
    <w:rsid w:val="00823343"/>
    <w:rsid w:val="00992C02"/>
    <w:rsid w:val="00A34B44"/>
    <w:rsid w:val="00A43D21"/>
    <w:rsid w:val="00AC1504"/>
    <w:rsid w:val="00AC1F2C"/>
    <w:rsid w:val="00BB58D6"/>
    <w:rsid w:val="00E92811"/>
    <w:rsid w:val="00F84B75"/>
    <w:rsid w:val="00FE3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75"/>
    <w:rPr>
      <w:rFonts w:ascii="Tahoma" w:hAnsi="Tahoma" w:cs="Tahoma"/>
      <w:sz w:val="16"/>
      <w:szCs w:val="16"/>
    </w:rPr>
  </w:style>
  <w:style w:type="table" w:styleId="TableGrid">
    <w:name w:val="Table Grid"/>
    <w:basedOn w:val="TableNormal"/>
    <w:uiPriority w:val="59"/>
    <w:rsid w:val="00123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ISD 885</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mwstu</dc:creator>
  <cp:lastModifiedBy>Valerie Jeffery</cp:lastModifiedBy>
  <cp:revision>4</cp:revision>
  <cp:lastPrinted>2012-01-24T18:44:00Z</cp:lastPrinted>
  <dcterms:created xsi:type="dcterms:W3CDTF">2012-01-25T13:32:00Z</dcterms:created>
  <dcterms:modified xsi:type="dcterms:W3CDTF">2013-01-02T14:05:00Z</dcterms:modified>
</cp:coreProperties>
</file>